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2D87" w:rsidRPr="00D846C2" w:rsidRDefault="00E62D87" w:rsidP="003C33E7">
      <w:pPr>
        <w:autoSpaceDE w:val="0"/>
        <w:autoSpaceDN w:val="0"/>
        <w:adjustRightInd w:val="0"/>
        <w:spacing w:after="0" w:line="360" w:lineRule="auto"/>
        <w:jc w:val="lowKashida"/>
        <w:rPr>
          <w:rFonts w:asciiTheme="majorBidi" w:hAnsiTheme="majorBidi" w:cstheme="majorBidi"/>
          <w:sz w:val="24"/>
          <w:szCs w:val="24"/>
        </w:rPr>
      </w:pPr>
    </w:p>
    <w:p w:rsidR="0064527D" w:rsidRPr="00F854FA" w:rsidRDefault="0064527D" w:rsidP="00714005">
      <w:pPr>
        <w:autoSpaceDE w:val="0"/>
        <w:autoSpaceDN w:val="0"/>
        <w:adjustRightInd w:val="0"/>
        <w:spacing w:after="0" w:line="360" w:lineRule="auto"/>
        <w:ind w:left="-142" w:right="-142"/>
        <w:jc w:val="both"/>
        <w:rPr>
          <w:rFonts w:asciiTheme="majorBidi" w:hAnsiTheme="majorBidi" w:cstheme="majorBidi"/>
          <w:b/>
          <w:bCs/>
          <w:sz w:val="28"/>
          <w:szCs w:val="28"/>
          <w:lang w:bidi="ar-DZ"/>
        </w:rPr>
      </w:pPr>
      <w:r w:rsidRPr="00F854FA">
        <w:rPr>
          <w:rFonts w:asciiTheme="majorBidi" w:hAnsiTheme="majorBidi" w:cstheme="majorBidi"/>
          <w:b/>
          <w:bCs/>
          <w:sz w:val="28"/>
          <w:szCs w:val="28"/>
          <w:lang w:bidi="ar-DZ"/>
        </w:rPr>
        <w:t>Chapitre 2</w:t>
      </w:r>
    </w:p>
    <w:p w:rsidR="009810E8" w:rsidRPr="00F854FA" w:rsidRDefault="009810E8" w:rsidP="00714005">
      <w:pPr>
        <w:autoSpaceDE w:val="0"/>
        <w:autoSpaceDN w:val="0"/>
        <w:adjustRightInd w:val="0"/>
        <w:spacing w:after="0" w:line="360" w:lineRule="auto"/>
        <w:ind w:right="-142"/>
        <w:jc w:val="both"/>
        <w:rPr>
          <w:rFonts w:asciiTheme="majorBidi" w:hAnsiTheme="majorBidi" w:cstheme="majorBidi"/>
          <w:sz w:val="28"/>
          <w:szCs w:val="28"/>
          <w:lang w:bidi="ar-DZ"/>
        </w:rPr>
      </w:pPr>
    </w:p>
    <w:p w:rsidR="009810E8" w:rsidRPr="00F854FA" w:rsidRDefault="00312E0C" w:rsidP="00714005">
      <w:pPr>
        <w:autoSpaceDE w:val="0"/>
        <w:autoSpaceDN w:val="0"/>
        <w:adjustRightInd w:val="0"/>
        <w:spacing w:after="0" w:line="360" w:lineRule="auto"/>
        <w:ind w:left="-142" w:right="-142"/>
        <w:jc w:val="both"/>
        <w:rPr>
          <w:rFonts w:asciiTheme="majorBidi" w:hAnsiTheme="majorBidi" w:cstheme="majorBidi"/>
          <w:b/>
          <w:bCs/>
          <w:sz w:val="28"/>
          <w:szCs w:val="28"/>
          <w:lang w:bidi="ar-DZ"/>
        </w:rPr>
      </w:pPr>
      <w:r w:rsidRPr="00F854FA">
        <w:rPr>
          <w:rFonts w:asciiTheme="majorBidi" w:hAnsiTheme="majorBidi" w:cstheme="majorBidi"/>
          <w:b/>
          <w:bCs/>
          <w:sz w:val="28"/>
          <w:szCs w:val="28"/>
          <w:lang w:bidi="ar-DZ"/>
        </w:rPr>
        <w:t>2.1</w:t>
      </w:r>
      <w:r w:rsidR="004254B5">
        <w:rPr>
          <w:rFonts w:asciiTheme="majorBidi" w:hAnsiTheme="majorBidi" w:cstheme="majorBidi"/>
          <w:b/>
          <w:bCs/>
          <w:sz w:val="28"/>
          <w:szCs w:val="28"/>
          <w:lang w:bidi="ar-DZ"/>
        </w:rPr>
        <w:t xml:space="preserve"> </w:t>
      </w:r>
      <w:r w:rsidR="005D5902" w:rsidRPr="00F854FA">
        <w:rPr>
          <w:rFonts w:asciiTheme="majorBidi" w:hAnsiTheme="majorBidi" w:cstheme="majorBidi"/>
          <w:b/>
          <w:bCs/>
          <w:sz w:val="28"/>
          <w:szCs w:val="28"/>
          <w:lang w:bidi="ar-DZ"/>
        </w:rPr>
        <w:t xml:space="preserve">Introduction </w:t>
      </w:r>
    </w:p>
    <w:p w:rsidR="005D5902" w:rsidRPr="00F854FA" w:rsidRDefault="005D5902" w:rsidP="00714005">
      <w:pPr>
        <w:autoSpaceDE w:val="0"/>
        <w:autoSpaceDN w:val="0"/>
        <w:adjustRightInd w:val="0"/>
        <w:spacing w:after="0" w:line="360" w:lineRule="auto"/>
        <w:ind w:right="-284"/>
        <w:jc w:val="both"/>
        <w:rPr>
          <w:rFonts w:asciiTheme="majorBidi" w:hAnsiTheme="majorBidi" w:cstheme="majorBidi"/>
          <w:b/>
          <w:bCs/>
          <w:sz w:val="28"/>
          <w:szCs w:val="28"/>
        </w:rPr>
      </w:pPr>
    </w:p>
    <w:p w:rsidR="005D5902" w:rsidRPr="00C011EB" w:rsidRDefault="00312E0C" w:rsidP="00714005">
      <w:pPr>
        <w:autoSpaceDE w:val="0"/>
        <w:autoSpaceDN w:val="0"/>
        <w:adjustRightInd w:val="0"/>
        <w:spacing w:after="0" w:line="360" w:lineRule="auto"/>
        <w:ind w:left="-142" w:right="-284"/>
        <w:jc w:val="both"/>
        <w:rPr>
          <w:rFonts w:asciiTheme="majorBidi" w:hAnsiTheme="majorBidi" w:cstheme="majorBidi"/>
          <w:b/>
          <w:bCs/>
          <w:sz w:val="24"/>
          <w:szCs w:val="24"/>
        </w:rPr>
      </w:pPr>
      <w:r w:rsidRPr="00F854FA">
        <w:rPr>
          <w:rFonts w:asciiTheme="majorBidi" w:hAnsiTheme="majorBidi" w:cstheme="majorBidi"/>
          <w:b/>
          <w:bCs/>
          <w:sz w:val="28"/>
          <w:szCs w:val="28"/>
        </w:rPr>
        <w:t xml:space="preserve">2.1.1 </w:t>
      </w:r>
      <w:r w:rsidR="005D5902" w:rsidRPr="00F854FA">
        <w:rPr>
          <w:rFonts w:asciiTheme="majorBidi" w:hAnsiTheme="majorBidi" w:cstheme="majorBidi"/>
          <w:b/>
          <w:bCs/>
          <w:sz w:val="28"/>
          <w:szCs w:val="28"/>
        </w:rPr>
        <w:t>Qu’est-ce que le tatouage d’images</w:t>
      </w:r>
      <w:r w:rsidR="005D5902" w:rsidRPr="00C011EB">
        <w:rPr>
          <w:rFonts w:asciiTheme="majorBidi" w:hAnsiTheme="majorBidi" w:cstheme="majorBidi"/>
          <w:b/>
          <w:bCs/>
          <w:sz w:val="24"/>
          <w:szCs w:val="24"/>
        </w:rPr>
        <w:t>?</w:t>
      </w:r>
    </w:p>
    <w:p w:rsidR="00DD56B6" w:rsidRPr="00C011EB" w:rsidRDefault="00DD56B6" w:rsidP="00714005">
      <w:pPr>
        <w:pStyle w:val="Default"/>
        <w:spacing w:line="360" w:lineRule="auto"/>
        <w:jc w:val="both"/>
        <w:rPr>
          <w:rFonts w:asciiTheme="majorBidi" w:hAnsiTheme="majorBidi" w:cstheme="majorBidi"/>
        </w:rPr>
      </w:pPr>
    </w:p>
    <w:p w:rsidR="005D5902" w:rsidRPr="00C011EB" w:rsidRDefault="00832DB1"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Le</w:t>
      </w:r>
      <w:r w:rsidR="00DD56B6" w:rsidRPr="00C011EB">
        <w:rPr>
          <w:rFonts w:asciiTheme="majorBidi" w:hAnsiTheme="majorBidi" w:cstheme="majorBidi"/>
          <w:sz w:val="24"/>
          <w:szCs w:val="24"/>
        </w:rPr>
        <w:t xml:space="preserve"> tatouage numérique est une signature ajoutée à un document numérique, de type audio, image ou vidéo. Dans notre cas, le document numérique est une image fixe et le tatouage numérique est un ensemble de bits, appelé marque ou message, ayant pour but d'identifier le propriétaire de l’image, de manière visible ou invisible à l'œil nu. Le tatouage numérique ou « watermarking » en anglais est un domaine de recherche récent où beaucoup d’articles ont été élaborés mais beaucoup d’investigatio</w:t>
      </w:r>
      <w:r w:rsidR="00D703EE" w:rsidRPr="00C011EB">
        <w:rPr>
          <w:rFonts w:asciiTheme="majorBidi" w:hAnsiTheme="majorBidi" w:cstheme="majorBidi"/>
          <w:sz w:val="24"/>
          <w:szCs w:val="24"/>
        </w:rPr>
        <w:t>ns restent encore possibles [2]</w:t>
      </w:r>
      <w:r w:rsidR="00DD56B6" w:rsidRPr="00C011EB">
        <w:rPr>
          <w:rFonts w:asciiTheme="majorBidi" w:hAnsiTheme="majorBidi" w:cstheme="majorBidi"/>
          <w:sz w:val="24"/>
          <w:szCs w:val="24"/>
        </w:rPr>
        <w:t>.</w:t>
      </w:r>
    </w:p>
    <w:p w:rsidR="00DD56B6" w:rsidRPr="00C011EB" w:rsidRDefault="00DD56B6" w:rsidP="00714005">
      <w:pPr>
        <w:autoSpaceDE w:val="0"/>
        <w:autoSpaceDN w:val="0"/>
        <w:adjustRightInd w:val="0"/>
        <w:spacing w:after="0" w:line="360" w:lineRule="auto"/>
        <w:ind w:left="-142"/>
        <w:jc w:val="both"/>
        <w:rPr>
          <w:rFonts w:asciiTheme="majorBidi" w:hAnsiTheme="majorBidi" w:cstheme="majorBidi"/>
          <w:b/>
          <w:bCs/>
          <w:sz w:val="24"/>
          <w:szCs w:val="24"/>
        </w:rPr>
      </w:pPr>
    </w:p>
    <w:p w:rsidR="005D5902" w:rsidRPr="00F854FA" w:rsidRDefault="00312E0C" w:rsidP="00714005">
      <w:pPr>
        <w:autoSpaceDE w:val="0"/>
        <w:autoSpaceDN w:val="0"/>
        <w:adjustRightInd w:val="0"/>
        <w:spacing w:after="0"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 xml:space="preserve">2.1.2 </w:t>
      </w:r>
      <w:r w:rsidR="005D5902" w:rsidRPr="00F854FA">
        <w:rPr>
          <w:rFonts w:asciiTheme="majorBidi" w:hAnsiTheme="majorBidi" w:cstheme="majorBidi"/>
          <w:b/>
          <w:bCs/>
          <w:sz w:val="28"/>
          <w:szCs w:val="28"/>
        </w:rPr>
        <w:t xml:space="preserve">Différences avec la cryptographie </w:t>
      </w:r>
    </w:p>
    <w:p w:rsidR="005D5902" w:rsidRPr="00C011EB" w:rsidRDefault="005D5902" w:rsidP="00714005">
      <w:pPr>
        <w:autoSpaceDE w:val="0"/>
        <w:autoSpaceDN w:val="0"/>
        <w:adjustRightInd w:val="0"/>
        <w:spacing w:after="0" w:line="360" w:lineRule="auto"/>
        <w:ind w:left="-142"/>
        <w:jc w:val="both"/>
        <w:rPr>
          <w:rFonts w:asciiTheme="majorBidi" w:hAnsiTheme="majorBidi" w:cstheme="majorBidi"/>
          <w:b/>
          <w:bCs/>
          <w:sz w:val="24"/>
          <w:szCs w:val="24"/>
        </w:rPr>
      </w:pPr>
    </w:p>
    <w:p w:rsidR="005D5902" w:rsidRPr="00C011EB" w:rsidRDefault="005D5902"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 xml:space="preserve"> En cryptographie, l’objectif n’est pas de dissimuler des informations dans</w:t>
      </w:r>
      <w:r w:rsidR="003C33E7">
        <w:rPr>
          <w:rFonts w:asciiTheme="majorBidi" w:hAnsiTheme="majorBidi" w:cstheme="majorBidi"/>
          <w:sz w:val="24"/>
          <w:szCs w:val="24"/>
        </w:rPr>
        <w:t xml:space="preserve"> </w:t>
      </w:r>
      <w:r w:rsidRPr="00C011EB">
        <w:rPr>
          <w:rFonts w:asciiTheme="majorBidi" w:hAnsiTheme="majorBidi" w:cstheme="majorBidi"/>
          <w:sz w:val="24"/>
          <w:szCs w:val="24"/>
        </w:rPr>
        <w:t>d’autres, mais plus simplement de rendre l’information que l’ont</w:t>
      </w:r>
      <w:r w:rsidR="003C33E7">
        <w:rPr>
          <w:rFonts w:asciiTheme="majorBidi" w:hAnsiTheme="majorBidi" w:cstheme="majorBidi"/>
          <w:sz w:val="24"/>
          <w:szCs w:val="24"/>
        </w:rPr>
        <w:t xml:space="preserve"> </w:t>
      </w:r>
      <w:r w:rsidRPr="00C011EB">
        <w:rPr>
          <w:rFonts w:asciiTheme="majorBidi" w:hAnsiTheme="majorBidi" w:cstheme="majorBidi"/>
          <w:sz w:val="24"/>
          <w:szCs w:val="24"/>
        </w:rPr>
        <w:t>désire transmettre complètement illisible à toute personne ne poss</w:t>
      </w:r>
      <w:r w:rsidR="006269A4" w:rsidRPr="00C011EB">
        <w:rPr>
          <w:rFonts w:asciiTheme="majorBidi" w:hAnsiTheme="majorBidi" w:cstheme="majorBidi"/>
          <w:sz w:val="24"/>
          <w:szCs w:val="24"/>
        </w:rPr>
        <w:t>édant pas la donnée nécessaire à</w:t>
      </w:r>
      <w:r w:rsidRPr="00C011EB">
        <w:rPr>
          <w:rFonts w:asciiTheme="majorBidi" w:hAnsiTheme="majorBidi" w:cstheme="majorBidi"/>
          <w:sz w:val="24"/>
          <w:szCs w:val="24"/>
        </w:rPr>
        <w:t xml:space="preserve"> son décodage. De plus en cryptographie si le message primaire est</w:t>
      </w:r>
      <w:r w:rsidR="003C33E7">
        <w:rPr>
          <w:rFonts w:asciiTheme="majorBidi" w:hAnsiTheme="majorBidi" w:cstheme="majorBidi"/>
          <w:sz w:val="24"/>
          <w:szCs w:val="24"/>
        </w:rPr>
        <w:t xml:space="preserve"> </w:t>
      </w:r>
      <w:r w:rsidRPr="00C011EB">
        <w:rPr>
          <w:rFonts w:asciiTheme="majorBidi" w:hAnsiTheme="majorBidi" w:cstheme="majorBidi"/>
          <w:sz w:val="24"/>
          <w:szCs w:val="24"/>
        </w:rPr>
        <w:t>modifié, il devrait être impossible de le recouvrer, tandis qu’en stéganographie,le message secondaire est supposé rester accessible et ce même après de multiples recopies et manipulations diverses du message primaire [4].</w:t>
      </w:r>
    </w:p>
    <w:p w:rsidR="005D5902" w:rsidRPr="00C011EB" w:rsidRDefault="005D5902" w:rsidP="00714005">
      <w:pPr>
        <w:autoSpaceDE w:val="0"/>
        <w:autoSpaceDN w:val="0"/>
        <w:adjustRightInd w:val="0"/>
        <w:spacing w:after="0" w:line="360" w:lineRule="auto"/>
        <w:ind w:left="-142"/>
        <w:jc w:val="both"/>
        <w:rPr>
          <w:rFonts w:asciiTheme="majorBidi" w:hAnsiTheme="majorBidi" w:cstheme="majorBidi"/>
          <w:sz w:val="24"/>
          <w:szCs w:val="24"/>
        </w:rPr>
      </w:pPr>
    </w:p>
    <w:p w:rsidR="005D5902" w:rsidRPr="00F854FA" w:rsidRDefault="00312E0C" w:rsidP="00714005">
      <w:pPr>
        <w:autoSpaceDE w:val="0"/>
        <w:autoSpaceDN w:val="0"/>
        <w:adjustRightInd w:val="0"/>
        <w:spacing w:after="0"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 xml:space="preserve">2.1.3 </w:t>
      </w:r>
      <w:r w:rsidR="006269A4" w:rsidRPr="00F854FA">
        <w:rPr>
          <w:rFonts w:asciiTheme="majorBidi" w:hAnsiTheme="majorBidi" w:cstheme="majorBidi"/>
          <w:b/>
          <w:bCs/>
          <w:sz w:val="28"/>
          <w:szCs w:val="28"/>
        </w:rPr>
        <w:t>A quoi  sert le tatouage</w:t>
      </w:r>
      <w:r w:rsidR="005D5902" w:rsidRPr="00F854FA">
        <w:rPr>
          <w:rFonts w:asciiTheme="majorBidi" w:hAnsiTheme="majorBidi" w:cstheme="majorBidi"/>
          <w:b/>
          <w:bCs/>
          <w:sz w:val="28"/>
          <w:szCs w:val="28"/>
        </w:rPr>
        <w:t>?</w:t>
      </w:r>
    </w:p>
    <w:p w:rsidR="00B93C66" w:rsidRPr="00C011EB" w:rsidRDefault="00B93C66" w:rsidP="00714005">
      <w:pPr>
        <w:autoSpaceDE w:val="0"/>
        <w:autoSpaceDN w:val="0"/>
        <w:adjustRightInd w:val="0"/>
        <w:spacing w:after="0" w:line="360" w:lineRule="auto"/>
        <w:ind w:left="-142"/>
        <w:jc w:val="both"/>
        <w:rPr>
          <w:rFonts w:asciiTheme="majorBidi" w:hAnsiTheme="majorBidi" w:cstheme="majorBidi"/>
          <w:b/>
          <w:bCs/>
          <w:sz w:val="24"/>
          <w:szCs w:val="24"/>
        </w:rPr>
      </w:pPr>
    </w:p>
    <w:p w:rsidR="00B93C66" w:rsidRPr="00C011EB" w:rsidRDefault="005D5902" w:rsidP="009A662D">
      <w:pPr>
        <w:autoSpaceDE w:val="0"/>
        <w:autoSpaceDN w:val="0"/>
        <w:adjustRightInd w:val="0"/>
        <w:spacing w:after="0" w:line="360" w:lineRule="auto"/>
        <w:ind w:left="-142" w:right="141" w:firstLine="850"/>
        <w:jc w:val="both"/>
        <w:rPr>
          <w:rFonts w:asciiTheme="majorBidi" w:hAnsiTheme="majorBidi" w:cstheme="majorBidi"/>
          <w:sz w:val="24"/>
          <w:szCs w:val="24"/>
        </w:rPr>
      </w:pPr>
      <w:r w:rsidRPr="00C011EB">
        <w:rPr>
          <w:rFonts w:asciiTheme="majorBidi" w:hAnsiTheme="majorBidi" w:cstheme="majorBidi"/>
          <w:sz w:val="24"/>
          <w:szCs w:val="24"/>
        </w:rPr>
        <w:t xml:space="preserve">Et bien comme tout le monde le sait, de nos jours presque </w:t>
      </w:r>
      <w:r w:rsidR="004E4110" w:rsidRPr="00C011EB">
        <w:rPr>
          <w:rFonts w:asciiTheme="majorBidi" w:hAnsiTheme="majorBidi" w:cstheme="majorBidi"/>
          <w:sz w:val="24"/>
          <w:szCs w:val="24"/>
        </w:rPr>
        <w:t>tous</w:t>
      </w:r>
      <w:r w:rsidRPr="00C011EB">
        <w:rPr>
          <w:rFonts w:asciiTheme="majorBidi" w:hAnsiTheme="majorBidi" w:cstheme="majorBidi"/>
          <w:sz w:val="24"/>
          <w:szCs w:val="24"/>
        </w:rPr>
        <w:t xml:space="preserve"> les types de</w:t>
      </w:r>
      <w:r w:rsidR="003C33E7">
        <w:rPr>
          <w:rFonts w:asciiTheme="majorBidi" w:hAnsiTheme="majorBidi" w:cstheme="majorBidi"/>
          <w:sz w:val="24"/>
          <w:szCs w:val="24"/>
        </w:rPr>
        <w:t xml:space="preserve"> </w:t>
      </w:r>
      <w:r w:rsidRPr="00C011EB">
        <w:rPr>
          <w:rFonts w:asciiTheme="majorBidi" w:hAnsiTheme="majorBidi" w:cstheme="majorBidi"/>
          <w:sz w:val="24"/>
          <w:szCs w:val="24"/>
        </w:rPr>
        <w:t xml:space="preserve">médias (images, sons, vidéos, etc.) sont stockés sous forme de données numériques, et leur libre accès pose de nombreux problèmes de </w:t>
      </w:r>
      <w:r w:rsidRPr="00C011EB">
        <w:rPr>
          <w:rFonts w:asciiTheme="majorBidi" w:hAnsiTheme="majorBidi" w:cstheme="majorBidi"/>
          <w:b/>
          <w:bCs/>
          <w:sz w:val="24"/>
          <w:szCs w:val="24"/>
        </w:rPr>
        <w:t>droits d’auteur</w:t>
      </w:r>
      <w:r w:rsidRPr="00C011EB">
        <w:rPr>
          <w:rFonts w:asciiTheme="majorBidi" w:hAnsiTheme="majorBidi" w:cstheme="majorBidi"/>
          <w:sz w:val="24"/>
          <w:szCs w:val="24"/>
        </w:rPr>
        <w:t>. Cela vient principalement du fait de la banalisation des connexions internet haut</w:t>
      </w:r>
      <w:r w:rsidR="003C33E7">
        <w:rPr>
          <w:rFonts w:asciiTheme="majorBidi" w:hAnsiTheme="majorBidi" w:cstheme="majorBidi"/>
          <w:sz w:val="24"/>
          <w:szCs w:val="24"/>
        </w:rPr>
        <w:t xml:space="preserve"> </w:t>
      </w:r>
      <w:r w:rsidRPr="00C011EB">
        <w:rPr>
          <w:rFonts w:asciiTheme="majorBidi" w:hAnsiTheme="majorBidi" w:cstheme="majorBidi"/>
          <w:sz w:val="24"/>
          <w:szCs w:val="24"/>
        </w:rPr>
        <w:t>débit, et des graveurs de CD/DVD qui représente un manque à gagner et des préjudices importants pour les grandes industries de médias. Le "watermarking" est certainement un moyen efficace de résoudre ces problèmes. C’est la raison pour laquelle beaucoup se tournent vers cette technologie récente</w:t>
      </w:r>
      <w:r w:rsidR="00B93C66" w:rsidRPr="00C011EB">
        <w:rPr>
          <w:rFonts w:asciiTheme="majorBidi" w:hAnsiTheme="majorBidi" w:cstheme="majorBidi"/>
          <w:sz w:val="24"/>
          <w:szCs w:val="24"/>
        </w:rPr>
        <w:t xml:space="preserve"> et </w:t>
      </w:r>
      <w:r w:rsidRPr="00C011EB">
        <w:rPr>
          <w:rFonts w:asciiTheme="majorBidi" w:hAnsiTheme="majorBidi" w:cstheme="majorBidi"/>
          <w:sz w:val="24"/>
          <w:szCs w:val="24"/>
        </w:rPr>
        <w:t>sophistiquée</w:t>
      </w:r>
      <w:r w:rsidR="00B93C66" w:rsidRPr="00C011EB">
        <w:rPr>
          <w:rFonts w:asciiTheme="majorBidi" w:hAnsiTheme="majorBidi" w:cstheme="majorBidi"/>
          <w:sz w:val="24"/>
          <w:szCs w:val="24"/>
        </w:rPr>
        <w:t xml:space="preserve"> [4]</w:t>
      </w:r>
      <w:r w:rsidRPr="00C011EB">
        <w:rPr>
          <w:rFonts w:asciiTheme="majorBidi" w:hAnsiTheme="majorBidi" w:cstheme="majorBidi"/>
          <w:sz w:val="24"/>
          <w:szCs w:val="24"/>
        </w:rPr>
        <w:t>.</w:t>
      </w:r>
    </w:p>
    <w:p w:rsidR="00745A9D" w:rsidRPr="00C011EB" w:rsidRDefault="00745A9D" w:rsidP="00F854FA">
      <w:pPr>
        <w:autoSpaceDE w:val="0"/>
        <w:autoSpaceDN w:val="0"/>
        <w:adjustRightInd w:val="0"/>
        <w:spacing w:after="0" w:line="360" w:lineRule="auto"/>
        <w:ind w:right="141"/>
        <w:jc w:val="both"/>
        <w:rPr>
          <w:rFonts w:asciiTheme="majorBidi" w:hAnsiTheme="majorBidi" w:cstheme="majorBidi"/>
          <w:sz w:val="24"/>
          <w:szCs w:val="24"/>
        </w:rPr>
      </w:pPr>
    </w:p>
    <w:p w:rsidR="006269A4" w:rsidRPr="00C011EB" w:rsidRDefault="00F854FA" w:rsidP="00F854FA">
      <w:pPr>
        <w:tabs>
          <w:tab w:val="left" w:pos="4152"/>
        </w:tabs>
        <w:autoSpaceDE w:val="0"/>
        <w:autoSpaceDN w:val="0"/>
        <w:adjustRightInd w:val="0"/>
        <w:spacing w:after="0" w:line="360" w:lineRule="auto"/>
        <w:ind w:left="-142" w:right="141" w:firstLine="709"/>
        <w:jc w:val="both"/>
        <w:rPr>
          <w:rFonts w:asciiTheme="majorBidi" w:hAnsiTheme="majorBidi" w:cstheme="majorBidi"/>
          <w:sz w:val="24"/>
          <w:szCs w:val="24"/>
        </w:rPr>
      </w:pPr>
      <w:r>
        <w:rPr>
          <w:rFonts w:asciiTheme="majorBidi" w:hAnsiTheme="majorBidi" w:cstheme="majorBidi"/>
          <w:sz w:val="24"/>
          <w:szCs w:val="24"/>
        </w:rPr>
        <w:lastRenderedPageBreak/>
        <w:tab/>
      </w:r>
    </w:p>
    <w:p w:rsidR="006B243E" w:rsidRPr="00F854FA" w:rsidRDefault="00312E0C"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 xml:space="preserve">2.2 </w:t>
      </w:r>
      <w:r w:rsidR="006B243E" w:rsidRPr="00F854FA">
        <w:rPr>
          <w:rFonts w:asciiTheme="majorBidi" w:hAnsiTheme="majorBidi" w:cstheme="majorBidi"/>
          <w:b/>
          <w:bCs/>
          <w:sz w:val="28"/>
          <w:szCs w:val="28"/>
        </w:rPr>
        <w:t>Etude générale d</w:t>
      </w:r>
      <w:r w:rsidR="006269A4" w:rsidRPr="00F854FA">
        <w:rPr>
          <w:rFonts w:asciiTheme="majorBidi" w:hAnsiTheme="majorBidi" w:cstheme="majorBidi"/>
          <w:b/>
          <w:bCs/>
          <w:sz w:val="28"/>
          <w:szCs w:val="28"/>
        </w:rPr>
        <w:t>u</w:t>
      </w:r>
      <w:r w:rsidR="006B243E" w:rsidRPr="00F854FA">
        <w:rPr>
          <w:rFonts w:asciiTheme="majorBidi" w:hAnsiTheme="majorBidi" w:cstheme="majorBidi"/>
          <w:b/>
          <w:bCs/>
          <w:sz w:val="28"/>
          <w:szCs w:val="28"/>
        </w:rPr>
        <w:t xml:space="preserve"> tatouage</w:t>
      </w:r>
    </w:p>
    <w:p w:rsidR="006B243E" w:rsidRPr="00C011EB" w:rsidRDefault="006B243E"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Selon la visibil</w:t>
      </w:r>
      <w:r w:rsidR="006269A4" w:rsidRPr="00C011EB">
        <w:rPr>
          <w:rFonts w:asciiTheme="majorBidi" w:hAnsiTheme="majorBidi" w:cstheme="majorBidi"/>
          <w:sz w:val="24"/>
          <w:szCs w:val="24"/>
        </w:rPr>
        <w:t>ité de la marque, on peut classer</w:t>
      </w:r>
      <w:r w:rsidR="003C33E7">
        <w:rPr>
          <w:rFonts w:asciiTheme="majorBidi" w:hAnsiTheme="majorBidi" w:cstheme="majorBidi"/>
          <w:sz w:val="24"/>
          <w:szCs w:val="24"/>
        </w:rPr>
        <w:t xml:space="preserve"> </w:t>
      </w:r>
      <w:r w:rsidR="006269A4" w:rsidRPr="00C011EB">
        <w:rPr>
          <w:rFonts w:asciiTheme="majorBidi" w:hAnsiTheme="majorBidi" w:cstheme="majorBidi"/>
          <w:sz w:val="24"/>
          <w:szCs w:val="24"/>
        </w:rPr>
        <w:t>le</w:t>
      </w:r>
      <w:r w:rsidRPr="00C011EB">
        <w:rPr>
          <w:rFonts w:asciiTheme="majorBidi" w:hAnsiTheme="majorBidi" w:cstheme="majorBidi"/>
          <w:sz w:val="24"/>
          <w:szCs w:val="24"/>
        </w:rPr>
        <w:t xml:space="preserve"> tatouage  en deux</w:t>
      </w:r>
      <w:r w:rsidR="003C33E7">
        <w:rPr>
          <w:rFonts w:asciiTheme="majorBidi" w:hAnsiTheme="majorBidi" w:cstheme="majorBidi"/>
          <w:sz w:val="24"/>
          <w:szCs w:val="24"/>
        </w:rPr>
        <w:t xml:space="preserve"> </w:t>
      </w:r>
      <w:r w:rsidRPr="00C011EB">
        <w:rPr>
          <w:rFonts w:asciiTheme="majorBidi" w:hAnsiTheme="majorBidi" w:cstheme="majorBidi"/>
          <w:sz w:val="24"/>
          <w:szCs w:val="24"/>
        </w:rPr>
        <w:t>types : tatouage imperc</w:t>
      </w:r>
      <w:r w:rsidR="000A7325" w:rsidRPr="00C011EB">
        <w:rPr>
          <w:rFonts w:asciiTheme="majorBidi" w:hAnsiTheme="majorBidi" w:cstheme="majorBidi"/>
          <w:sz w:val="24"/>
          <w:szCs w:val="24"/>
        </w:rPr>
        <w:t xml:space="preserve">eptible </w:t>
      </w:r>
      <w:r w:rsidR="00E53183" w:rsidRPr="00C011EB">
        <w:rPr>
          <w:rFonts w:asciiTheme="majorBidi" w:hAnsiTheme="majorBidi" w:cstheme="majorBidi"/>
          <w:sz w:val="24"/>
          <w:szCs w:val="24"/>
        </w:rPr>
        <w:t>(invisible)</w:t>
      </w:r>
      <w:r w:rsidR="003C33E7">
        <w:rPr>
          <w:rFonts w:asciiTheme="majorBidi" w:hAnsiTheme="majorBidi" w:cstheme="majorBidi"/>
          <w:sz w:val="24"/>
          <w:szCs w:val="24"/>
        </w:rPr>
        <w:t xml:space="preserve"> </w:t>
      </w:r>
      <w:r w:rsidR="000A7325" w:rsidRPr="00C011EB">
        <w:rPr>
          <w:rFonts w:asciiTheme="majorBidi" w:hAnsiTheme="majorBidi" w:cstheme="majorBidi"/>
          <w:sz w:val="24"/>
          <w:szCs w:val="24"/>
        </w:rPr>
        <w:t>et tatouage perceptible</w:t>
      </w:r>
      <w:r w:rsidR="00AA5FB1">
        <w:rPr>
          <w:rFonts w:asciiTheme="majorBidi" w:hAnsiTheme="majorBidi" w:cstheme="majorBidi"/>
          <w:sz w:val="24"/>
          <w:szCs w:val="24"/>
        </w:rPr>
        <w:t xml:space="preserve"> </w:t>
      </w:r>
      <w:r w:rsidR="00E53183" w:rsidRPr="00C011EB">
        <w:rPr>
          <w:rFonts w:asciiTheme="majorBidi" w:hAnsiTheme="majorBidi" w:cstheme="majorBidi"/>
          <w:sz w:val="24"/>
          <w:szCs w:val="24"/>
        </w:rPr>
        <w:t>(visible)</w:t>
      </w:r>
      <w:r w:rsidR="00297B9A" w:rsidRPr="00C011EB">
        <w:rPr>
          <w:rFonts w:asciiTheme="majorBidi" w:hAnsiTheme="majorBidi" w:cstheme="majorBidi"/>
          <w:sz w:val="24"/>
          <w:szCs w:val="24"/>
        </w:rPr>
        <w:t>.</w:t>
      </w:r>
    </w:p>
    <w:p w:rsidR="00297B9A" w:rsidRPr="00C011EB" w:rsidRDefault="00297B9A" w:rsidP="00714005">
      <w:pPr>
        <w:autoSpaceDE w:val="0"/>
        <w:autoSpaceDN w:val="0"/>
        <w:adjustRightInd w:val="0"/>
        <w:spacing w:after="0" w:line="360" w:lineRule="auto"/>
        <w:ind w:left="-142"/>
        <w:jc w:val="both"/>
        <w:rPr>
          <w:rFonts w:asciiTheme="majorBidi" w:hAnsiTheme="majorBidi" w:cstheme="majorBidi"/>
          <w:sz w:val="24"/>
          <w:szCs w:val="24"/>
        </w:rPr>
      </w:pPr>
    </w:p>
    <w:p w:rsidR="006B243E" w:rsidRPr="00F854FA" w:rsidRDefault="00492830" w:rsidP="00714005">
      <w:pPr>
        <w:autoSpaceDE w:val="0"/>
        <w:autoSpaceDN w:val="0"/>
        <w:adjustRightInd w:val="0"/>
        <w:spacing w:line="360" w:lineRule="auto"/>
        <w:ind w:left="-142"/>
        <w:jc w:val="both"/>
        <w:rPr>
          <w:rFonts w:asciiTheme="majorBidi" w:hAnsiTheme="majorBidi" w:cstheme="majorBidi"/>
          <w:b/>
          <w:bCs/>
          <w:color w:val="FF0000"/>
          <w:sz w:val="28"/>
          <w:szCs w:val="28"/>
        </w:rPr>
      </w:pPr>
      <w:r w:rsidRPr="00F854FA">
        <w:rPr>
          <w:rFonts w:asciiTheme="majorBidi" w:hAnsiTheme="majorBidi" w:cstheme="majorBidi"/>
          <w:b/>
          <w:bCs/>
          <w:sz w:val="28"/>
          <w:szCs w:val="28"/>
        </w:rPr>
        <w:t xml:space="preserve">2.2.1 </w:t>
      </w:r>
      <w:r w:rsidR="006B243E" w:rsidRPr="00F854FA">
        <w:rPr>
          <w:rFonts w:asciiTheme="majorBidi" w:hAnsiTheme="majorBidi" w:cstheme="majorBidi"/>
          <w:b/>
          <w:bCs/>
          <w:sz w:val="28"/>
          <w:szCs w:val="28"/>
        </w:rPr>
        <w:t>Tatouage imperceptible</w:t>
      </w:r>
    </w:p>
    <w:p w:rsidR="006B243E" w:rsidRPr="00C011EB" w:rsidRDefault="006B243E"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Dans ce type</w:t>
      </w:r>
      <w:r w:rsidR="003C33E7">
        <w:rPr>
          <w:rFonts w:asciiTheme="majorBidi" w:hAnsiTheme="majorBidi" w:cstheme="majorBidi"/>
          <w:sz w:val="24"/>
          <w:szCs w:val="24"/>
        </w:rPr>
        <w:t xml:space="preserve"> </w:t>
      </w:r>
      <w:r w:rsidR="006269A4" w:rsidRPr="00C011EB">
        <w:rPr>
          <w:rFonts w:asciiTheme="majorBidi" w:hAnsiTheme="majorBidi" w:cstheme="majorBidi"/>
          <w:sz w:val="24"/>
          <w:szCs w:val="24"/>
        </w:rPr>
        <w:t>de tatouage</w:t>
      </w:r>
      <w:r w:rsidRPr="00C011EB">
        <w:rPr>
          <w:rFonts w:asciiTheme="majorBidi" w:hAnsiTheme="majorBidi" w:cstheme="majorBidi"/>
          <w:sz w:val="24"/>
          <w:szCs w:val="24"/>
        </w:rPr>
        <w:t xml:space="preserve">, on </w:t>
      </w:r>
      <w:r w:rsidR="006269A4" w:rsidRPr="00C011EB">
        <w:rPr>
          <w:rFonts w:asciiTheme="majorBidi" w:hAnsiTheme="majorBidi" w:cstheme="majorBidi"/>
          <w:sz w:val="24"/>
          <w:szCs w:val="24"/>
        </w:rPr>
        <w:t>n'</w:t>
      </w:r>
      <w:r w:rsidRPr="00C011EB">
        <w:rPr>
          <w:rFonts w:asciiTheme="majorBidi" w:hAnsiTheme="majorBidi" w:cstheme="majorBidi"/>
          <w:sz w:val="24"/>
          <w:szCs w:val="24"/>
        </w:rPr>
        <w:t>observe pas l’existence de la marque. En</w:t>
      </w:r>
      <w:r w:rsidR="003C33E7">
        <w:rPr>
          <w:rFonts w:asciiTheme="majorBidi" w:hAnsiTheme="majorBidi" w:cstheme="majorBidi"/>
          <w:sz w:val="24"/>
          <w:szCs w:val="24"/>
        </w:rPr>
        <w:t xml:space="preserve"> </w:t>
      </w:r>
      <w:r w:rsidRPr="00C011EB">
        <w:rPr>
          <w:rFonts w:asciiTheme="majorBidi" w:hAnsiTheme="majorBidi" w:cstheme="majorBidi"/>
          <w:sz w:val="24"/>
          <w:szCs w:val="24"/>
        </w:rPr>
        <w:t xml:space="preserve">conséquence, </w:t>
      </w:r>
      <w:r w:rsidR="00603AF4" w:rsidRPr="00C011EB">
        <w:rPr>
          <w:rFonts w:asciiTheme="majorBidi" w:hAnsiTheme="majorBidi" w:cstheme="majorBidi"/>
          <w:sz w:val="24"/>
          <w:szCs w:val="24"/>
        </w:rPr>
        <w:t>le tatouage n'af</w:t>
      </w:r>
      <w:r w:rsidRPr="00C011EB">
        <w:rPr>
          <w:rFonts w:asciiTheme="majorBidi" w:hAnsiTheme="majorBidi" w:cstheme="majorBidi"/>
          <w:sz w:val="24"/>
          <w:szCs w:val="24"/>
        </w:rPr>
        <w:t xml:space="preserve">fecte pas la qualité de l’image et l’image </w:t>
      </w:r>
      <w:r w:rsidR="000A7325" w:rsidRPr="00C011EB">
        <w:rPr>
          <w:rFonts w:asciiTheme="majorBidi" w:hAnsiTheme="majorBidi" w:cstheme="majorBidi"/>
          <w:sz w:val="24"/>
          <w:szCs w:val="24"/>
        </w:rPr>
        <w:t>elle-même</w:t>
      </w:r>
      <w:r w:rsidR="003C33E7">
        <w:rPr>
          <w:rFonts w:asciiTheme="majorBidi" w:hAnsiTheme="majorBidi" w:cstheme="majorBidi"/>
          <w:sz w:val="24"/>
          <w:szCs w:val="24"/>
        </w:rPr>
        <w:t xml:space="preserve"> </w:t>
      </w:r>
      <w:r w:rsidR="006269A4" w:rsidRPr="00C011EB">
        <w:rPr>
          <w:rFonts w:asciiTheme="majorBidi" w:hAnsiTheme="majorBidi" w:cstheme="majorBidi"/>
          <w:sz w:val="24"/>
          <w:szCs w:val="24"/>
        </w:rPr>
        <w:t>à</w:t>
      </w:r>
      <w:r w:rsidRPr="00C011EB">
        <w:rPr>
          <w:rFonts w:asciiTheme="majorBidi" w:hAnsiTheme="majorBidi" w:cstheme="majorBidi"/>
          <w:sz w:val="24"/>
          <w:szCs w:val="24"/>
        </w:rPr>
        <w:t xml:space="preserve"> encore la qualité commerciale [1].</w:t>
      </w:r>
      <w:r w:rsidR="00583423" w:rsidRPr="00C011EB">
        <w:rPr>
          <w:rFonts w:asciiTheme="majorBidi" w:hAnsiTheme="majorBidi" w:cstheme="majorBidi"/>
          <w:sz w:val="24"/>
          <w:szCs w:val="24"/>
        </w:rPr>
        <w:t>E</w:t>
      </w:r>
      <w:r w:rsidR="00297B9A" w:rsidRPr="00C011EB">
        <w:rPr>
          <w:rFonts w:asciiTheme="majorBidi" w:hAnsiTheme="majorBidi" w:cstheme="majorBidi"/>
          <w:sz w:val="24"/>
          <w:szCs w:val="24"/>
        </w:rPr>
        <w:t xml:space="preserve">n effet une marque visible peut être aisément écrasée par une autre marque [6]. </w:t>
      </w:r>
    </w:p>
    <w:p w:rsidR="006B243E" w:rsidRPr="00C011EB" w:rsidRDefault="006B243E" w:rsidP="00714005">
      <w:pPr>
        <w:autoSpaceDE w:val="0"/>
        <w:autoSpaceDN w:val="0"/>
        <w:adjustRightInd w:val="0"/>
        <w:spacing w:after="0" w:line="360" w:lineRule="auto"/>
        <w:ind w:left="-142"/>
        <w:jc w:val="both"/>
        <w:rPr>
          <w:rFonts w:asciiTheme="majorBidi" w:hAnsiTheme="majorBidi" w:cstheme="majorBidi"/>
          <w:b/>
          <w:bCs/>
          <w:sz w:val="24"/>
          <w:szCs w:val="24"/>
        </w:rPr>
      </w:pPr>
    </w:p>
    <w:p w:rsidR="006B243E" w:rsidRPr="00F854FA" w:rsidRDefault="00492830" w:rsidP="00714005">
      <w:pPr>
        <w:autoSpaceDE w:val="0"/>
        <w:autoSpaceDN w:val="0"/>
        <w:adjustRightInd w:val="0"/>
        <w:spacing w:line="360" w:lineRule="auto"/>
        <w:ind w:left="-142"/>
        <w:jc w:val="both"/>
        <w:rPr>
          <w:rFonts w:asciiTheme="majorBidi" w:hAnsiTheme="majorBidi" w:cstheme="majorBidi"/>
          <w:b/>
          <w:bCs/>
          <w:color w:val="FF0000"/>
          <w:sz w:val="28"/>
          <w:szCs w:val="28"/>
        </w:rPr>
      </w:pPr>
      <w:r w:rsidRPr="00F854FA">
        <w:rPr>
          <w:rFonts w:asciiTheme="majorBidi" w:hAnsiTheme="majorBidi" w:cstheme="majorBidi"/>
          <w:b/>
          <w:bCs/>
          <w:sz w:val="28"/>
          <w:szCs w:val="28"/>
        </w:rPr>
        <w:t xml:space="preserve">2.2.2 </w:t>
      </w:r>
      <w:r w:rsidR="006B243E" w:rsidRPr="00F854FA">
        <w:rPr>
          <w:rFonts w:asciiTheme="majorBidi" w:hAnsiTheme="majorBidi" w:cstheme="majorBidi"/>
          <w:b/>
          <w:bCs/>
          <w:sz w:val="28"/>
          <w:szCs w:val="28"/>
        </w:rPr>
        <w:t>Tatouage perceptible</w:t>
      </w:r>
    </w:p>
    <w:p w:rsidR="006B243E" w:rsidRDefault="006B243E"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Par contre, dans ce type de tatouage, on peut observer bien la marque</w:t>
      </w:r>
      <w:r w:rsidR="003C33E7">
        <w:rPr>
          <w:rFonts w:asciiTheme="majorBidi" w:hAnsiTheme="majorBidi" w:cstheme="majorBidi"/>
          <w:sz w:val="24"/>
          <w:szCs w:val="24"/>
        </w:rPr>
        <w:t xml:space="preserve"> </w:t>
      </w:r>
      <w:r w:rsidRPr="00C011EB">
        <w:rPr>
          <w:rFonts w:asciiTheme="majorBidi" w:hAnsiTheme="majorBidi" w:cstheme="majorBidi"/>
          <w:sz w:val="24"/>
          <w:szCs w:val="24"/>
        </w:rPr>
        <w:t xml:space="preserve">dans l’image. </w:t>
      </w:r>
      <w:r w:rsidR="00583423" w:rsidRPr="00C011EB">
        <w:rPr>
          <w:rFonts w:asciiTheme="majorBidi" w:hAnsiTheme="majorBidi" w:cstheme="majorBidi"/>
          <w:sz w:val="24"/>
          <w:szCs w:val="24"/>
        </w:rPr>
        <w:t xml:space="preserve">Cela </w:t>
      </w:r>
      <w:r w:rsidRPr="00C011EB">
        <w:rPr>
          <w:rFonts w:asciiTheme="majorBidi" w:hAnsiTheme="majorBidi" w:cstheme="majorBidi"/>
          <w:sz w:val="24"/>
          <w:szCs w:val="24"/>
        </w:rPr>
        <w:t xml:space="preserve"> permet une authenticité</w:t>
      </w:r>
      <w:r w:rsidR="003C33E7">
        <w:rPr>
          <w:rFonts w:asciiTheme="majorBidi" w:hAnsiTheme="majorBidi" w:cstheme="majorBidi"/>
          <w:sz w:val="24"/>
          <w:szCs w:val="24"/>
        </w:rPr>
        <w:t xml:space="preserve"> </w:t>
      </w:r>
      <w:r w:rsidRPr="00C011EB">
        <w:rPr>
          <w:rFonts w:asciiTheme="majorBidi" w:hAnsiTheme="majorBidi" w:cstheme="majorBidi"/>
          <w:sz w:val="24"/>
          <w:szCs w:val="24"/>
        </w:rPr>
        <w:t xml:space="preserve">de la propriété de l’image. </w:t>
      </w:r>
      <w:r w:rsidR="00583423" w:rsidRPr="00C011EB">
        <w:rPr>
          <w:rFonts w:asciiTheme="majorBidi" w:hAnsiTheme="majorBidi" w:cstheme="majorBidi"/>
          <w:sz w:val="24"/>
          <w:szCs w:val="24"/>
        </w:rPr>
        <w:t>Ce type de tatouage est utilisé plus dans les applications</w:t>
      </w:r>
      <w:r w:rsidR="003C33E7">
        <w:rPr>
          <w:rFonts w:asciiTheme="majorBidi" w:hAnsiTheme="majorBidi" w:cstheme="majorBidi"/>
          <w:sz w:val="24"/>
          <w:szCs w:val="24"/>
        </w:rPr>
        <w:t xml:space="preserve"> </w:t>
      </w:r>
      <w:r w:rsidR="00583423" w:rsidRPr="00C011EB">
        <w:rPr>
          <w:rFonts w:asciiTheme="majorBidi" w:hAnsiTheme="majorBidi" w:cstheme="majorBidi"/>
          <w:sz w:val="24"/>
          <w:szCs w:val="24"/>
        </w:rPr>
        <w:t>non</w:t>
      </w:r>
      <w:r w:rsidR="003C33E7">
        <w:rPr>
          <w:rFonts w:asciiTheme="majorBidi" w:hAnsiTheme="majorBidi" w:cstheme="majorBidi"/>
          <w:sz w:val="24"/>
          <w:szCs w:val="24"/>
        </w:rPr>
        <w:t xml:space="preserve"> </w:t>
      </w:r>
      <w:r w:rsidR="00583423" w:rsidRPr="00C011EB">
        <w:rPr>
          <w:rFonts w:asciiTheme="majorBidi" w:hAnsiTheme="majorBidi" w:cstheme="majorBidi"/>
          <w:sz w:val="24"/>
          <w:szCs w:val="24"/>
        </w:rPr>
        <w:t>commerciales</w:t>
      </w:r>
      <w:r w:rsidRPr="00C011EB">
        <w:rPr>
          <w:rFonts w:asciiTheme="majorBidi" w:hAnsiTheme="majorBidi" w:cstheme="majorBidi"/>
          <w:sz w:val="24"/>
          <w:szCs w:val="24"/>
        </w:rPr>
        <w:t xml:space="preserve"> [1].</w:t>
      </w:r>
    </w:p>
    <w:p w:rsidR="00A42753" w:rsidRPr="00C011EB" w:rsidRDefault="00A42753" w:rsidP="00B55353">
      <w:pPr>
        <w:autoSpaceDE w:val="0"/>
        <w:autoSpaceDN w:val="0"/>
        <w:adjustRightInd w:val="0"/>
        <w:spacing w:after="0" w:line="360" w:lineRule="auto"/>
        <w:ind w:left="-142" w:firstLine="850"/>
        <w:jc w:val="center"/>
        <w:rPr>
          <w:rFonts w:asciiTheme="majorBidi" w:hAnsiTheme="majorBidi" w:cstheme="majorBidi"/>
          <w:sz w:val="24"/>
          <w:szCs w:val="24"/>
        </w:rPr>
      </w:pPr>
      <w:r w:rsidRPr="00A42753">
        <w:rPr>
          <w:rFonts w:asciiTheme="majorBidi" w:hAnsiTheme="majorBidi" w:cstheme="majorBidi"/>
          <w:noProof/>
          <w:sz w:val="24"/>
          <w:szCs w:val="24"/>
          <w:lang w:eastAsia="fr-FR"/>
        </w:rPr>
        <w:drawing>
          <wp:inline distT="0" distB="0" distL="0" distR="0">
            <wp:extent cx="2706688" cy="2428875"/>
            <wp:effectExtent l="19050" t="0" r="0" b="0"/>
            <wp:docPr id="1" name="Image 1"/>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a:blip r:embed="rId8"/>
                    <a:srcRect/>
                    <a:stretch>
                      <a:fillRect/>
                    </a:stretch>
                  </pic:blipFill>
                  <pic:spPr bwMode="auto">
                    <a:xfrm>
                      <a:off x="0" y="0"/>
                      <a:ext cx="2706688" cy="2428875"/>
                    </a:xfrm>
                    <a:prstGeom prst="rect">
                      <a:avLst/>
                    </a:prstGeom>
                    <a:noFill/>
                    <a:ln w="9525">
                      <a:noFill/>
                      <a:miter lim="800000"/>
                      <a:headEnd/>
                      <a:tailEnd/>
                    </a:ln>
                  </pic:spPr>
                </pic:pic>
              </a:graphicData>
            </a:graphic>
          </wp:inline>
        </w:drawing>
      </w:r>
    </w:p>
    <w:p w:rsidR="006B243E" w:rsidRPr="00C011EB" w:rsidRDefault="00B55353" w:rsidP="00B55353">
      <w:pPr>
        <w:autoSpaceDE w:val="0"/>
        <w:autoSpaceDN w:val="0"/>
        <w:adjustRightInd w:val="0"/>
        <w:spacing w:line="360" w:lineRule="auto"/>
        <w:ind w:left="-142"/>
        <w:jc w:val="center"/>
        <w:rPr>
          <w:rFonts w:asciiTheme="majorBidi" w:hAnsiTheme="majorBidi" w:cstheme="majorBidi"/>
          <w:sz w:val="24"/>
          <w:szCs w:val="24"/>
        </w:rPr>
      </w:pPr>
      <w:r>
        <w:rPr>
          <w:rFonts w:asciiTheme="majorBidi" w:hAnsiTheme="majorBidi" w:cstheme="majorBidi"/>
          <w:b/>
          <w:bCs/>
          <w:sz w:val="24"/>
          <w:szCs w:val="24"/>
        </w:rPr>
        <w:t xml:space="preserve">        </w:t>
      </w:r>
      <w:r w:rsidRPr="00C011EB">
        <w:rPr>
          <w:rFonts w:asciiTheme="majorBidi" w:hAnsiTheme="majorBidi" w:cstheme="majorBidi"/>
          <w:b/>
          <w:bCs/>
          <w:sz w:val="24"/>
          <w:szCs w:val="24"/>
        </w:rPr>
        <w:t>Figure</w:t>
      </w:r>
      <w:r>
        <w:rPr>
          <w:rFonts w:asciiTheme="majorBidi" w:hAnsiTheme="majorBidi" w:cstheme="majorBidi"/>
          <w:b/>
          <w:bCs/>
          <w:sz w:val="24"/>
          <w:szCs w:val="24"/>
        </w:rPr>
        <w:t xml:space="preserve"> 2.1</w:t>
      </w:r>
      <w:r w:rsidRPr="00C011EB">
        <w:rPr>
          <w:rFonts w:asciiTheme="majorBidi" w:hAnsiTheme="majorBidi" w:cstheme="majorBidi"/>
          <w:b/>
          <w:bCs/>
          <w:sz w:val="24"/>
          <w:szCs w:val="24"/>
        </w:rPr>
        <w:t xml:space="preserve"> </w:t>
      </w:r>
      <w:r>
        <w:rPr>
          <w:rFonts w:asciiTheme="majorBidi" w:hAnsiTheme="majorBidi" w:cstheme="majorBidi"/>
          <w:b/>
          <w:bCs/>
          <w:sz w:val="24"/>
          <w:szCs w:val="24"/>
        </w:rPr>
        <w:t xml:space="preserve"> </w:t>
      </w:r>
      <w:r w:rsidRPr="00B55353">
        <w:rPr>
          <w:rFonts w:asciiTheme="majorBidi" w:hAnsiTheme="majorBidi" w:cstheme="majorBidi"/>
          <w:sz w:val="24"/>
          <w:szCs w:val="24"/>
        </w:rPr>
        <w:t>Tatouage perceptible</w:t>
      </w:r>
    </w:p>
    <w:p w:rsidR="006B243E" w:rsidRPr="00F854FA" w:rsidRDefault="00492830"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 xml:space="preserve">2.2.3 </w:t>
      </w:r>
      <w:r w:rsidR="002B3F58" w:rsidRPr="00F854FA">
        <w:rPr>
          <w:rFonts w:asciiTheme="majorBidi" w:hAnsiTheme="majorBidi" w:cstheme="majorBidi"/>
          <w:b/>
          <w:bCs/>
          <w:sz w:val="28"/>
          <w:szCs w:val="28"/>
        </w:rPr>
        <w:t>Applications du</w:t>
      </w:r>
      <w:r w:rsidR="006B243E" w:rsidRPr="00F854FA">
        <w:rPr>
          <w:rFonts w:asciiTheme="majorBidi" w:hAnsiTheme="majorBidi" w:cstheme="majorBidi"/>
          <w:b/>
          <w:bCs/>
          <w:sz w:val="28"/>
          <w:szCs w:val="28"/>
        </w:rPr>
        <w:t xml:space="preserve"> tatouage sur l’image</w:t>
      </w:r>
    </w:p>
    <w:p w:rsidR="00492830" w:rsidRPr="00F854FA" w:rsidRDefault="00492830"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 xml:space="preserve">2.2.3.1 Protection de copyright </w:t>
      </w:r>
    </w:p>
    <w:p w:rsidR="00492830" w:rsidRPr="00C011EB" w:rsidRDefault="00492830"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Afin d’utiliser le tatouage pour protéger le</w:t>
      </w:r>
      <w:r w:rsidR="00971475" w:rsidRPr="00C011EB">
        <w:rPr>
          <w:rFonts w:asciiTheme="majorBidi" w:hAnsiTheme="majorBidi" w:cstheme="majorBidi"/>
          <w:sz w:val="24"/>
          <w:szCs w:val="24"/>
        </w:rPr>
        <w:t xml:space="preserve"> copyright, l’auteur de produit </w:t>
      </w:r>
      <w:r w:rsidR="00A11FED" w:rsidRPr="00C011EB">
        <w:rPr>
          <w:rFonts w:asciiTheme="majorBidi" w:hAnsiTheme="majorBidi" w:cstheme="majorBidi"/>
          <w:sz w:val="24"/>
          <w:szCs w:val="24"/>
        </w:rPr>
        <w:t>va insérer une marque dans</w:t>
      </w:r>
      <w:r w:rsidRPr="00C011EB">
        <w:rPr>
          <w:rFonts w:asciiTheme="majorBidi" w:hAnsiTheme="majorBidi" w:cstheme="majorBidi"/>
          <w:sz w:val="24"/>
          <w:szCs w:val="24"/>
        </w:rPr>
        <w:t xml:space="preserve"> l’image pour que les autorisations puissent baser sur le résultat de détection </w:t>
      </w:r>
      <w:r w:rsidR="00A11FED" w:rsidRPr="00C011EB">
        <w:rPr>
          <w:rFonts w:asciiTheme="majorBidi" w:hAnsiTheme="majorBidi" w:cstheme="majorBidi"/>
          <w:sz w:val="24"/>
          <w:szCs w:val="24"/>
        </w:rPr>
        <w:t xml:space="preserve">de </w:t>
      </w:r>
      <w:r w:rsidRPr="00C011EB">
        <w:rPr>
          <w:rFonts w:asciiTheme="majorBidi" w:hAnsiTheme="majorBidi" w:cstheme="majorBidi"/>
          <w:sz w:val="24"/>
          <w:szCs w:val="24"/>
        </w:rPr>
        <w:t xml:space="preserve">cette marque pour déterminer qui a le droit de possession </w:t>
      </w:r>
      <w:r w:rsidR="00971475" w:rsidRPr="00C011EB">
        <w:rPr>
          <w:rFonts w:asciiTheme="majorBidi" w:hAnsiTheme="majorBidi" w:cstheme="majorBidi"/>
          <w:sz w:val="24"/>
          <w:szCs w:val="24"/>
        </w:rPr>
        <w:t>[1]</w:t>
      </w:r>
      <w:r w:rsidRPr="00C011EB">
        <w:rPr>
          <w:rFonts w:asciiTheme="majorBidi" w:hAnsiTheme="majorBidi" w:cstheme="majorBidi"/>
          <w:sz w:val="24"/>
          <w:szCs w:val="24"/>
        </w:rPr>
        <w:t>.</w:t>
      </w:r>
    </w:p>
    <w:p w:rsidR="00971475" w:rsidRPr="00C011EB" w:rsidRDefault="00971475" w:rsidP="00714005">
      <w:pPr>
        <w:autoSpaceDE w:val="0"/>
        <w:autoSpaceDN w:val="0"/>
        <w:adjustRightInd w:val="0"/>
        <w:spacing w:after="0" w:line="360" w:lineRule="auto"/>
        <w:ind w:left="-142"/>
        <w:jc w:val="both"/>
        <w:rPr>
          <w:rFonts w:asciiTheme="majorBidi" w:hAnsiTheme="majorBidi" w:cstheme="majorBidi"/>
          <w:sz w:val="24"/>
          <w:szCs w:val="24"/>
        </w:rPr>
      </w:pPr>
    </w:p>
    <w:p w:rsidR="00492830" w:rsidRPr="00F854FA" w:rsidRDefault="00492830"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lastRenderedPageBreak/>
        <w:t>2.2.3.2 Protection de copie</w:t>
      </w:r>
      <w:r w:rsidR="00DD56B6" w:rsidRPr="00F854FA">
        <w:rPr>
          <w:rFonts w:asciiTheme="majorBidi" w:hAnsiTheme="majorBidi" w:cstheme="majorBidi"/>
          <w:b/>
          <w:bCs/>
          <w:sz w:val="28"/>
          <w:szCs w:val="28"/>
        </w:rPr>
        <w:t xml:space="preserve"> ou anti-copie</w:t>
      </w:r>
      <w:r w:rsidR="00DD56B6" w:rsidRPr="00F854FA">
        <w:rPr>
          <w:rStyle w:val="apple-converted-space"/>
          <w:rFonts w:asciiTheme="majorBidi" w:hAnsiTheme="majorBidi" w:cstheme="majorBidi"/>
          <w:color w:val="252525"/>
          <w:sz w:val="28"/>
          <w:szCs w:val="28"/>
          <w:shd w:val="clear" w:color="auto" w:fill="FFFFFF"/>
        </w:rPr>
        <w:t> </w:t>
      </w:r>
    </w:p>
    <w:p w:rsidR="006B243E" w:rsidRPr="00C011EB" w:rsidRDefault="00492830"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 xml:space="preserve">Cette  application  de  tatouage  permet  d’interdire  la copie  illégale.  Par l’insertion </w:t>
      </w:r>
      <w:r w:rsidR="00A11FED" w:rsidRPr="00C011EB">
        <w:rPr>
          <w:rFonts w:asciiTheme="majorBidi" w:hAnsiTheme="majorBidi" w:cstheme="majorBidi"/>
          <w:sz w:val="24"/>
          <w:szCs w:val="24"/>
        </w:rPr>
        <w:t>d'</w:t>
      </w:r>
      <w:r w:rsidRPr="00C011EB">
        <w:rPr>
          <w:rFonts w:asciiTheme="majorBidi" w:hAnsiTheme="majorBidi" w:cstheme="majorBidi"/>
          <w:sz w:val="24"/>
          <w:szCs w:val="24"/>
        </w:rPr>
        <w:t xml:space="preserve">une marque au contenu digital, on peut  contrôler la copie de </w:t>
      </w:r>
      <w:r w:rsidR="00A11FED" w:rsidRPr="00C011EB">
        <w:rPr>
          <w:rFonts w:asciiTheme="majorBidi" w:hAnsiTheme="majorBidi" w:cstheme="majorBidi"/>
          <w:sz w:val="24"/>
          <w:szCs w:val="24"/>
        </w:rPr>
        <w:t>disques</w:t>
      </w:r>
      <w:r w:rsidR="00832DB1" w:rsidRPr="00C011EB">
        <w:rPr>
          <w:rFonts w:asciiTheme="majorBidi" w:hAnsiTheme="majorBidi" w:cstheme="majorBidi"/>
          <w:sz w:val="24"/>
          <w:szCs w:val="24"/>
        </w:rPr>
        <w:t xml:space="preserve"> par exemple</w:t>
      </w:r>
      <w:r w:rsidRPr="00C011EB">
        <w:rPr>
          <w:rFonts w:asciiTheme="majorBidi" w:hAnsiTheme="majorBidi" w:cstheme="majorBidi"/>
          <w:sz w:val="24"/>
          <w:szCs w:val="24"/>
        </w:rPr>
        <w:t xml:space="preserve">.  Cependant,  il  est  </w:t>
      </w:r>
      <w:r w:rsidR="00DD56B6" w:rsidRPr="00C011EB">
        <w:rPr>
          <w:rFonts w:asciiTheme="majorBidi" w:hAnsiTheme="majorBidi" w:cstheme="majorBidi"/>
          <w:sz w:val="24"/>
          <w:szCs w:val="24"/>
        </w:rPr>
        <w:t>clair</w:t>
      </w:r>
      <w:r w:rsidRPr="00C011EB">
        <w:rPr>
          <w:rFonts w:asciiTheme="majorBidi" w:hAnsiTheme="majorBidi" w:cstheme="majorBidi"/>
          <w:sz w:val="24"/>
          <w:szCs w:val="24"/>
        </w:rPr>
        <w:t xml:space="preserve">  que  l’équipement de  copie  doit installer le détecteur de marque</w:t>
      </w:r>
      <w:r w:rsidR="00862FB6" w:rsidRPr="00C011EB">
        <w:rPr>
          <w:rFonts w:asciiTheme="majorBidi" w:hAnsiTheme="majorBidi" w:cstheme="majorBidi"/>
          <w:sz w:val="24"/>
          <w:szCs w:val="24"/>
        </w:rPr>
        <w:t xml:space="preserve"> [1]</w:t>
      </w:r>
      <w:r w:rsidRPr="00C011EB">
        <w:rPr>
          <w:rFonts w:asciiTheme="majorBidi" w:hAnsiTheme="majorBidi" w:cstheme="majorBidi"/>
          <w:sz w:val="24"/>
          <w:szCs w:val="24"/>
        </w:rPr>
        <w:t>.</w:t>
      </w:r>
    </w:p>
    <w:p w:rsidR="00844740" w:rsidRPr="00C011EB" w:rsidRDefault="00844740" w:rsidP="00714005">
      <w:pPr>
        <w:autoSpaceDE w:val="0"/>
        <w:autoSpaceDN w:val="0"/>
        <w:adjustRightInd w:val="0"/>
        <w:spacing w:after="0" w:line="360" w:lineRule="auto"/>
        <w:ind w:left="-142"/>
        <w:jc w:val="both"/>
        <w:rPr>
          <w:rFonts w:asciiTheme="majorBidi" w:hAnsiTheme="majorBidi" w:cstheme="majorBidi"/>
          <w:sz w:val="24"/>
          <w:szCs w:val="24"/>
        </w:rPr>
      </w:pPr>
    </w:p>
    <w:p w:rsidR="006C6A0A" w:rsidRPr="00F854FA" w:rsidRDefault="006C6A0A"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 xml:space="preserve">2.2.3.3. Authenticité </w:t>
      </w:r>
    </w:p>
    <w:p w:rsidR="006C6A0A" w:rsidRPr="00C011EB" w:rsidRDefault="006C6A0A"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Le tatouage peu</w:t>
      </w:r>
      <w:r w:rsidR="00A11FED" w:rsidRPr="00C011EB">
        <w:rPr>
          <w:rFonts w:asciiTheme="majorBidi" w:hAnsiTheme="majorBidi" w:cstheme="majorBidi"/>
          <w:sz w:val="24"/>
          <w:szCs w:val="24"/>
        </w:rPr>
        <w:t>t</w:t>
      </w:r>
      <w:r w:rsidRPr="00C011EB">
        <w:rPr>
          <w:rFonts w:asciiTheme="majorBidi" w:hAnsiTheme="majorBidi" w:cstheme="majorBidi"/>
          <w:sz w:val="24"/>
          <w:szCs w:val="24"/>
        </w:rPr>
        <w:t xml:space="preserve"> s’appliquer </w:t>
      </w:r>
      <w:r w:rsidR="00A11FED" w:rsidRPr="00C011EB">
        <w:rPr>
          <w:rFonts w:asciiTheme="majorBidi" w:hAnsiTheme="majorBidi" w:cstheme="majorBidi"/>
          <w:sz w:val="24"/>
          <w:szCs w:val="24"/>
        </w:rPr>
        <w:t>pour</w:t>
      </w:r>
      <w:r w:rsidR="003C33E7">
        <w:rPr>
          <w:rFonts w:asciiTheme="majorBidi" w:hAnsiTheme="majorBidi" w:cstheme="majorBidi"/>
          <w:sz w:val="24"/>
          <w:szCs w:val="24"/>
        </w:rPr>
        <w:t xml:space="preserve"> </w:t>
      </w:r>
      <w:r w:rsidR="00A11FED" w:rsidRPr="00C011EB">
        <w:rPr>
          <w:rFonts w:asciiTheme="majorBidi" w:hAnsiTheme="majorBidi" w:cstheme="majorBidi"/>
          <w:sz w:val="24"/>
          <w:szCs w:val="24"/>
        </w:rPr>
        <w:t xml:space="preserve">l'authenticité d'une </w:t>
      </w:r>
      <w:r w:rsidRPr="00C011EB">
        <w:rPr>
          <w:rFonts w:asciiTheme="majorBidi" w:hAnsiTheme="majorBidi" w:cstheme="majorBidi"/>
          <w:sz w:val="24"/>
          <w:szCs w:val="24"/>
        </w:rPr>
        <w:t xml:space="preserve">image et </w:t>
      </w:r>
      <w:r w:rsidR="00A11FED" w:rsidRPr="00C011EB">
        <w:rPr>
          <w:rFonts w:asciiTheme="majorBidi" w:hAnsiTheme="majorBidi" w:cstheme="majorBidi"/>
          <w:sz w:val="24"/>
          <w:szCs w:val="24"/>
        </w:rPr>
        <w:t xml:space="preserve">cela pour </w:t>
      </w:r>
      <w:r w:rsidRPr="00C011EB">
        <w:rPr>
          <w:rFonts w:asciiTheme="majorBidi" w:hAnsiTheme="majorBidi" w:cstheme="majorBidi"/>
          <w:sz w:val="24"/>
          <w:szCs w:val="24"/>
        </w:rPr>
        <w:t xml:space="preserve">détecter la falsification. De nos jours, </w:t>
      </w:r>
      <w:r w:rsidR="00A11FED" w:rsidRPr="00C011EB">
        <w:rPr>
          <w:rFonts w:asciiTheme="majorBidi" w:hAnsiTheme="majorBidi" w:cstheme="majorBidi"/>
          <w:sz w:val="24"/>
          <w:szCs w:val="24"/>
        </w:rPr>
        <w:t>l</w:t>
      </w:r>
      <w:r w:rsidRPr="00C011EB">
        <w:rPr>
          <w:rFonts w:asciiTheme="majorBidi" w:hAnsiTheme="majorBidi" w:cstheme="majorBidi"/>
          <w:sz w:val="24"/>
          <w:szCs w:val="24"/>
        </w:rPr>
        <w:t xml:space="preserve">es images sont de plus en plus des preuves devant la loi, et un problème nécessitant une réponse est la légalité de ces images. </w:t>
      </w:r>
      <w:r w:rsidR="00A11FED" w:rsidRPr="00C011EB">
        <w:rPr>
          <w:rFonts w:asciiTheme="majorBidi" w:hAnsiTheme="majorBidi" w:cstheme="majorBidi"/>
          <w:sz w:val="24"/>
          <w:szCs w:val="24"/>
        </w:rPr>
        <w:t>Le t</w:t>
      </w:r>
      <w:r w:rsidRPr="00C011EB">
        <w:rPr>
          <w:rFonts w:asciiTheme="majorBidi" w:hAnsiTheme="majorBidi" w:cstheme="majorBidi"/>
          <w:sz w:val="24"/>
          <w:szCs w:val="24"/>
        </w:rPr>
        <w:t xml:space="preserve">atouage </w:t>
      </w:r>
      <w:r w:rsidR="00277ACF" w:rsidRPr="00C011EB">
        <w:rPr>
          <w:rFonts w:asciiTheme="majorBidi" w:hAnsiTheme="majorBidi" w:cstheme="majorBidi"/>
          <w:sz w:val="24"/>
          <w:szCs w:val="24"/>
        </w:rPr>
        <w:t>prend e</w:t>
      </w:r>
      <w:r w:rsidRPr="00C011EB">
        <w:rPr>
          <w:rFonts w:asciiTheme="majorBidi" w:hAnsiTheme="majorBidi" w:cstheme="majorBidi"/>
          <w:sz w:val="24"/>
          <w:szCs w:val="24"/>
        </w:rPr>
        <w:t xml:space="preserve">n charge de déterminer </w:t>
      </w:r>
      <w:r w:rsidR="00A11FED" w:rsidRPr="00C011EB">
        <w:rPr>
          <w:rFonts w:asciiTheme="majorBidi" w:hAnsiTheme="majorBidi" w:cstheme="majorBidi"/>
          <w:sz w:val="24"/>
          <w:szCs w:val="24"/>
        </w:rPr>
        <w:t>s'il</w:t>
      </w:r>
      <w:r w:rsidRPr="00C011EB">
        <w:rPr>
          <w:rFonts w:asciiTheme="majorBidi" w:hAnsiTheme="majorBidi" w:cstheme="majorBidi"/>
          <w:sz w:val="24"/>
          <w:szCs w:val="24"/>
        </w:rPr>
        <w:t xml:space="preserve"> y a des modifications </w:t>
      </w:r>
      <w:r w:rsidR="00A11FED" w:rsidRPr="00C011EB">
        <w:rPr>
          <w:rFonts w:asciiTheme="majorBidi" w:hAnsiTheme="majorBidi" w:cstheme="majorBidi"/>
          <w:sz w:val="24"/>
          <w:szCs w:val="24"/>
        </w:rPr>
        <w:t>dans</w:t>
      </w:r>
      <w:r w:rsidRPr="00C011EB">
        <w:rPr>
          <w:rFonts w:asciiTheme="majorBidi" w:hAnsiTheme="majorBidi" w:cstheme="majorBidi"/>
          <w:sz w:val="24"/>
          <w:szCs w:val="24"/>
        </w:rPr>
        <w:t xml:space="preserve"> l’image  où </w:t>
      </w:r>
      <w:r w:rsidR="00A11FED" w:rsidRPr="00C011EB">
        <w:rPr>
          <w:rFonts w:asciiTheme="majorBidi" w:hAnsiTheme="majorBidi" w:cstheme="majorBidi"/>
          <w:sz w:val="24"/>
          <w:szCs w:val="24"/>
        </w:rPr>
        <w:t>dans une de</w:t>
      </w:r>
      <w:r w:rsidRPr="00C011EB">
        <w:rPr>
          <w:rFonts w:asciiTheme="majorBidi" w:hAnsiTheme="majorBidi" w:cstheme="majorBidi"/>
          <w:sz w:val="24"/>
          <w:szCs w:val="24"/>
        </w:rPr>
        <w:t xml:space="preserve"> ces régions</w:t>
      </w:r>
      <w:r w:rsidR="00862FB6" w:rsidRPr="00C011EB">
        <w:rPr>
          <w:rFonts w:asciiTheme="majorBidi" w:hAnsiTheme="majorBidi" w:cstheme="majorBidi"/>
          <w:sz w:val="24"/>
          <w:szCs w:val="24"/>
        </w:rPr>
        <w:t xml:space="preserve"> [1]</w:t>
      </w:r>
      <w:r w:rsidRPr="00C011EB">
        <w:rPr>
          <w:rFonts w:asciiTheme="majorBidi" w:hAnsiTheme="majorBidi" w:cstheme="majorBidi"/>
          <w:sz w:val="24"/>
          <w:szCs w:val="24"/>
        </w:rPr>
        <w:t>.</w:t>
      </w:r>
    </w:p>
    <w:p w:rsidR="00C011EB" w:rsidRDefault="00C011EB" w:rsidP="00C011EB">
      <w:pPr>
        <w:autoSpaceDE w:val="0"/>
        <w:autoSpaceDN w:val="0"/>
        <w:adjustRightInd w:val="0"/>
        <w:spacing w:after="0" w:line="360" w:lineRule="auto"/>
        <w:ind w:left="-142"/>
        <w:jc w:val="both"/>
        <w:rPr>
          <w:rFonts w:asciiTheme="majorBidi" w:hAnsiTheme="majorBidi" w:cstheme="majorBidi"/>
          <w:b/>
          <w:bCs/>
          <w:sz w:val="24"/>
          <w:szCs w:val="24"/>
        </w:rPr>
      </w:pPr>
    </w:p>
    <w:p w:rsidR="00B81E3C" w:rsidRDefault="00B81E3C" w:rsidP="00C011EB">
      <w:pPr>
        <w:autoSpaceDE w:val="0"/>
        <w:autoSpaceDN w:val="0"/>
        <w:adjustRightInd w:val="0"/>
        <w:spacing w:after="0" w:line="360" w:lineRule="auto"/>
        <w:ind w:left="-142"/>
        <w:jc w:val="both"/>
        <w:rPr>
          <w:rFonts w:asciiTheme="majorBidi" w:hAnsiTheme="majorBidi" w:cstheme="majorBidi"/>
          <w:b/>
          <w:bCs/>
          <w:sz w:val="24"/>
          <w:szCs w:val="24"/>
        </w:rPr>
      </w:pPr>
    </w:p>
    <w:p w:rsidR="00745A9D" w:rsidRPr="00F854FA" w:rsidRDefault="003D1175" w:rsidP="00714005">
      <w:pPr>
        <w:autoSpaceDE w:val="0"/>
        <w:autoSpaceDN w:val="0"/>
        <w:adjustRightInd w:val="0"/>
        <w:spacing w:after="0" w:line="360" w:lineRule="auto"/>
        <w:ind w:left="-142"/>
        <w:jc w:val="both"/>
        <w:rPr>
          <w:rFonts w:asciiTheme="majorBidi" w:hAnsiTheme="majorBidi" w:cstheme="majorBidi"/>
          <w:b/>
          <w:bCs/>
          <w:color w:val="00B0F0"/>
          <w:sz w:val="28"/>
          <w:szCs w:val="28"/>
        </w:rPr>
      </w:pPr>
      <w:r w:rsidRPr="00F854FA">
        <w:rPr>
          <w:rFonts w:asciiTheme="majorBidi" w:hAnsiTheme="majorBidi" w:cstheme="majorBidi"/>
          <w:b/>
          <w:bCs/>
          <w:sz w:val="28"/>
          <w:szCs w:val="28"/>
        </w:rPr>
        <w:t>2.3</w:t>
      </w:r>
      <w:r w:rsidR="00745A9D" w:rsidRPr="00F854FA">
        <w:rPr>
          <w:rFonts w:asciiTheme="majorBidi" w:hAnsiTheme="majorBidi" w:cstheme="majorBidi"/>
          <w:b/>
          <w:bCs/>
          <w:sz w:val="28"/>
          <w:szCs w:val="28"/>
        </w:rPr>
        <w:t xml:space="preserve"> Domaine de tatouage</w:t>
      </w:r>
    </w:p>
    <w:p w:rsidR="00745A9D" w:rsidRDefault="00745A9D" w:rsidP="00714005">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 xml:space="preserve">             Il y a deux domaines ce sont le domaine spatial et le d</w:t>
      </w:r>
      <w:r w:rsidR="00C011EB">
        <w:rPr>
          <w:rFonts w:asciiTheme="majorBidi" w:hAnsiTheme="majorBidi" w:cstheme="majorBidi"/>
          <w:sz w:val="24"/>
          <w:szCs w:val="24"/>
        </w:rPr>
        <w:t>omaine transformé (fréquentiel):</w:t>
      </w:r>
    </w:p>
    <w:p w:rsidR="00C011EB" w:rsidRDefault="00C011EB" w:rsidP="00714005">
      <w:pPr>
        <w:autoSpaceDE w:val="0"/>
        <w:autoSpaceDN w:val="0"/>
        <w:adjustRightInd w:val="0"/>
        <w:spacing w:after="0" w:line="360" w:lineRule="auto"/>
        <w:ind w:left="-142"/>
        <w:jc w:val="both"/>
        <w:rPr>
          <w:rFonts w:asciiTheme="majorBidi" w:hAnsiTheme="majorBidi" w:cstheme="majorBidi"/>
          <w:sz w:val="24"/>
          <w:szCs w:val="24"/>
        </w:rPr>
      </w:pPr>
    </w:p>
    <w:p w:rsidR="00832DB1" w:rsidRPr="00F854FA" w:rsidRDefault="003D1175" w:rsidP="00714005">
      <w:pPr>
        <w:autoSpaceDE w:val="0"/>
        <w:autoSpaceDN w:val="0"/>
        <w:adjustRightInd w:val="0"/>
        <w:spacing w:line="360" w:lineRule="auto"/>
        <w:ind w:left="-142"/>
        <w:jc w:val="both"/>
        <w:rPr>
          <w:rFonts w:asciiTheme="majorBidi" w:hAnsiTheme="majorBidi" w:cstheme="majorBidi"/>
          <w:sz w:val="28"/>
          <w:szCs w:val="28"/>
        </w:rPr>
      </w:pPr>
      <w:r w:rsidRPr="00F854FA">
        <w:rPr>
          <w:rFonts w:asciiTheme="majorBidi" w:hAnsiTheme="majorBidi" w:cstheme="majorBidi"/>
          <w:b/>
          <w:bCs/>
          <w:sz w:val="28"/>
          <w:szCs w:val="28"/>
        </w:rPr>
        <w:t xml:space="preserve">2.3.1 </w:t>
      </w:r>
      <w:r w:rsidR="00745A9D" w:rsidRPr="00F854FA">
        <w:rPr>
          <w:rFonts w:asciiTheme="majorBidi" w:hAnsiTheme="majorBidi" w:cstheme="majorBidi"/>
          <w:b/>
          <w:bCs/>
          <w:sz w:val="28"/>
          <w:szCs w:val="28"/>
        </w:rPr>
        <w:t>Domaine spatial</w:t>
      </w:r>
      <w:r w:rsidR="00745A9D" w:rsidRPr="00F854FA">
        <w:rPr>
          <w:rFonts w:asciiTheme="majorBidi" w:hAnsiTheme="majorBidi" w:cstheme="majorBidi"/>
          <w:sz w:val="28"/>
          <w:szCs w:val="28"/>
        </w:rPr>
        <w:t>:</w:t>
      </w:r>
    </w:p>
    <w:p w:rsidR="00745A9D" w:rsidRPr="00C011EB" w:rsidRDefault="009A662D" w:rsidP="00714005">
      <w:pPr>
        <w:autoSpaceDE w:val="0"/>
        <w:autoSpaceDN w:val="0"/>
        <w:adjustRightInd w:val="0"/>
        <w:spacing w:after="0" w:line="360" w:lineRule="auto"/>
        <w:ind w:left="-142"/>
        <w:jc w:val="both"/>
        <w:rPr>
          <w:rFonts w:asciiTheme="majorBidi" w:hAnsiTheme="majorBidi" w:cstheme="majorBidi"/>
          <w:sz w:val="24"/>
          <w:szCs w:val="24"/>
        </w:rPr>
      </w:pPr>
      <w:r>
        <w:rPr>
          <w:rFonts w:asciiTheme="majorBidi" w:hAnsiTheme="majorBidi" w:cstheme="majorBidi"/>
          <w:sz w:val="24"/>
          <w:szCs w:val="24"/>
        </w:rPr>
        <w:tab/>
      </w:r>
      <w:r>
        <w:rPr>
          <w:rFonts w:asciiTheme="majorBidi" w:hAnsiTheme="majorBidi" w:cstheme="majorBidi"/>
          <w:sz w:val="24"/>
          <w:szCs w:val="24"/>
        </w:rPr>
        <w:tab/>
      </w:r>
      <w:r w:rsidR="00745A9D" w:rsidRPr="00C011EB">
        <w:rPr>
          <w:rFonts w:asciiTheme="majorBidi" w:hAnsiTheme="majorBidi" w:cstheme="majorBidi"/>
          <w:sz w:val="24"/>
          <w:szCs w:val="24"/>
        </w:rPr>
        <w:t>Le domaine spatial est le domaine classique où chaque valeur</w:t>
      </w:r>
      <w:r w:rsidR="003C33E7">
        <w:rPr>
          <w:rFonts w:asciiTheme="majorBidi" w:hAnsiTheme="majorBidi" w:cstheme="majorBidi"/>
          <w:sz w:val="24"/>
          <w:szCs w:val="24"/>
        </w:rPr>
        <w:t xml:space="preserve"> </w:t>
      </w:r>
      <w:r w:rsidR="00745A9D" w:rsidRPr="00C011EB">
        <w:rPr>
          <w:rFonts w:asciiTheme="majorBidi" w:hAnsiTheme="majorBidi" w:cstheme="majorBidi"/>
          <w:sz w:val="24"/>
          <w:szCs w:val="24"/>
        </w:rPr>
        <w:t>en (x,y) correspond à la valeur des pixels ; nous pouvons alors la visualiser dans un espace de trois dimensions où les axes X et Y représentent</w:t>
      </w:r>
      <w:r w:rsidR="003C33E7">
        <w:rPr>
          <w:rFonts w:asciiTheme="majorBidi" w:hAnsiTheme="majorBidi" w:cstheme="majorBidi"/>
          <w:sz w:val="24"/>
          <w:szCs w:val="24"/>
        </w:rPr>
        <w:t xml:space="preserve"> </w:t>
      </w:r>
      <w:r w:rsidR="00745A9D" w:rsidRPr="00C011EB">
        <w:rPr>
          <w:rFonts w:asciiTheme="majorBidi" w:hAnsiTheme="majorBidi" w:cstheme="majorBidi"/>
          <w:sz w:val="24"/>
          <w:szCs w:val="24"/>
        </w:rPr>
        <w:t xml:space="preserve">les deux dimensions de l’image, et l’axe Z représente la valeur des </w:t>
      </w:r>
      <w:r w:rsidR="00DF1053" w:rsidRPr="00C011EB">
        <w:rPr>
          <w:rFonts w:asciiTheme="majorBidi" w:hAnsiTheme="majorBidi" w:cstheme="majorBidi"/>
          <w:sz w:val="24"/>
          <w:szCs w:val="24"/>
        </w:rPr>
        <w:t>pixels [</w:t>
      </w:r>
      <w:r w:rsidR="00745A9D" w:rsidRPr="00C011EB">
        <w:rPr>
          <w:rFonts w:asciiTheme="majorBidi" w:hAnsiTheme="majorBidi" w:cstheme="majorBidi"/>
          <w:sz w:val="24"/>
          <w:szCs w:val="24"/>
        </w:rPr>
        <w:t>4].</w:t>
      </w:r>
    </w:p>
    <w:p w:rsidR="00745A9D" w:rsidRPr="00C011EB" w:rsidRDefault="00745A9D" w:rsidP="00714005">
      <w:pPr>
        <w:autoSpaceDE w:val="0"/>
        <w:autoSpaceDN w:val="0"/>
        <w:adjustRightInd w:val="0"/>
        <w:spacing w:after="0" w:line="360" w:lineRule="auto"/>
        <w:ind w:left="-142"/>
        <w:jc w:val="both"/>
        <w:rPr>
          <w:rFonts w:asciiTheme="majorBidi" w:hAnsiTheme="majorBidi" w:cstheme="majorBidi"/>
          <w:sz w:val="24"/>
          <w:szCs w:val="24"/>
        </w:rPr>
      </w:pPr>
    </w:p>
    <w:p w:rsidR="00745A9D" w:rsidRPr="00C011EB" w:rsidRDefault="00745A9D" w:rsidP="00714005">
      <w:pPr>
        <w:autoSpaceDE w:val="0"/>
        <w:autoSpaceDN w:val="0"/>
        <w:adjustRightInd w:val="0"/>
        <w:spacing w:after="0" w:line="360" w:lineRule="auto"/>
        <w:ind w:left="-142"/>
        <w:jc w:val="center"/>
        <w:rPr>
          <w:rFonts w:asciiTheme="majorBidi" w:hAnsiTheme="majorBidi" w:cstheme="majorBidi"/>
          <w:i/>
          <w:iCs/>
          <w:sz w:val="24"/>
          <w:szCs w:val="24"/>
        </w:rPr>
      </w:pPr>
      <w:r w:rsidRPr="00C011EB">
        <w:rPr>
          <w:rFonts w:asciiTheme="majorBidi" w:hAnsiTheme="majorBidi" w:cstheme="majorBidi"/>
          <w:noProof/>
          <w:sz w:val="24"/>
          <w:szCs w:val="24"/>
          <w:lang w:eastAsia="fr-FR"/>
        </w:rPr>
        <w:drawing>
          <wp:inline distT="0" distB="0" distL="0" distR="0">
            <wp:extent cx="5760720" cy="2506945"/>
            <wp:effectExtent l="19050" t="0" r="0" b="0"/>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760720" cy="2506945"/>
                    </a:xfrm>
                    <a:prstGeom prst="rect">
                      <a:avLst/>
                    </a:prstGeom>
                    <a:noFill/>
                    <a:ln w="9525">
                      <a:noFill/>
                      <a:miter lim="800000"/>
                      <a:headEnd/>
                      <a:tailEnd/>
                    </a:ln>
                  </pic:spPr>
                </pic:pic>
              </a:graphicData>
            </a:graphic>
          </wp:inline>
        </w:drawing>
      </w:r>
      <w:r w:rsidR="004E796C" w:rsidRPr="00C011EB">
        <w:rPr>
          <w:rFonts w:asciiTheme="majorBidi" w:hAnsiTheme="majorBidi" w:cstheme="majorBidi"/>
          <w:b/>
          <w:bCs/>
          <w:sz w:val="24"/>
          <w:szCs w:val="24"/>
        </w:rPr>
        <w:t>Figure</w:t>
      </w:r>
      <w:r w:rsidR="00E3193C">
        <w:rPr>
          <w:rFonts w:asciiTheme="majorBidi" w:hAnsiTheme="majorBidi" w:cstheme="majorBidi"/>
          <w:b/>
          <w:bCs/>
          <w:sz w:val="24"/>
          <w:szCs w:val="24"/>
        </w:rPr>
        <w:t xml:space="preserve"> 2.1</w:t>
      </w:r>
      <w:r w:rsidRPr="00C011EB">
        <w:rPr>
          <w:rFonts w:asciiTheme="majorBidi" w:hAnsiTheme="majorBidi" w:cstheme="majorBidi"/>
          <w:b/>
          <w:bCs/>
          <w:sz w:val="24"/>
          <w:szCs w:val="24"/>
        </w:rPr>
        <w:t xml:space="preserve"> Exemple de représentation tridimensionnelle dans le domaine spatial</w:t>
      </w:r>
      <w:r w:rsidR="004D4634">
        <w:rPr>
          <w:rFonts w:asciiTheme="majorBidi" w:hAnsiTheme="majorBidi" w:cstheme="majorBidi"/>
          <w:b/>
          <w:bCs/>
          <w:sz w:val="24"/>
          <w:szCs w:val="24"/>
        </w:rPr>
        <w:t xml:space="preserve"> [2]</w:t>
      </w:r>
    </w:p>
    <w:p w:rsidR="00745A9D" w:rsidRPr="00C011EB" w:rsidRDefault="00745A9D" w:rsidP="00714005">
      <w:pPr>
        <w:autoSpaceDE w:val="0"/>
        <w:autoSpaceDN w:val="0"/>
        <w:adjustRightInd w:val="0"/>
        <w:spacing w:after="0" w:line="360" w:lineRule="auto"/>
        <w:ind w:left="-142"/>
        <w:jc w:val="both"/>
        <w:rPr>
          <w:rFonts w:asciiTheme="majorBidi" w:hAnsiTheme="majorBidi" w:cstheme="majorBidi"/>
          <w:i/>
          <w:iCs/>
          <w:sz w:val="24"/>
          <w:szCs w:val="24"/>
        </w:rPr>
      </w:pPr>
    </w:p>
    <w:p w:rsidR="00832DB1" w:rsidRPr="00F854FA" w:rsidRDefault="003D1175" w:rsidP="00714005">
      <w:pPr>
        <w:autoSpaceDE w:val="0"/>
        <w:autoSpaceDN w:val="0"/>
        <w:adjustRightInd w:val="0"/>
        <w:spacing w:line="360" w:lineRule="auto"/>
        <w:ind w:left="-142"/>
        <w:jc w:val="both"/>
        <w:rPr>
          <w:rFonts w:asciiTheme="majorBidi" w:hAnsiTheme="majorBidi" w:cstheme="majorBidi"/>
          <w:sz w:val="28"/>
          <w:szCs w:val="28"/>
        </w:rPr>
      </w:pPr>
      <w:r w:rsidRPr="00F854FA">
        <w:rPr>
          <w:rFonts w:asciiTheme="majorBidi" w:hAnsiTheme="majorBidi" w:cstheme="majorBidi"/>
          <w:b/>
          <w:bCs/>
          <w:sz w:val="28"/>
          <w:szCs w:val="28"/>
        </w:rPr>
        <w:lastRenderedPageBreak/>
        <w:t>2.3.2</w:t>
      </w:r>
      <w:r w:rsidR="00745A9D" w:rsidRPr="00F854FA">
        <w:rPr>
          <w:rFonts w:asciiTheme="majorBidi" w:hAnsiTheme="majorBidi" w:cstheme="majorBidi"/>
          <w:b/>
          <w:bCs/>
          <w:sz w:val="28"/>
          <w:szCs w:val="28"/>
        </w:rPr>
        <w:t xml:space="preserve"> Domaine fréquentiel </w:t>
      </w:r>
      <w:r w:rsidR="00745A9D" w:rsidRPr="00F854FA">
        <w:rPr>
          <w:rFonts w:asciiTheme="majorBidi" w:hAnsiTheme="majorBidi" w:cstheme="majorBidi"/>
          <w:sz w:val="28"/>
          <w:szCs w:val="28"/>
        </w:rPr>
        <w:t xml:space="preserve">: </w:t>
      </w:r>
    </w:p>
    <w:p w:rsidR="00745A9D" w:rsidRDefault="00745A9D"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Le domaine fréquentiel est un espace dans lequel l’image sera considérée comme une somme de fréquences de différentes amplitudes [4].</w:t>
      </w:r>
      <w:r w:rsidR="00825F0C" w:rsidRPr="00C011EB">
        <w:rPr>
          <w:rFonts w:asciiTheme="majorBidi" w:hAnsiTheme="majorBidi" w:cstheme="majorBidi"/>
          <w:sz w:val="24"/>
          <w:szCs w:val="24"/>
        </w:rPr>
        <w:t xml:space="preserve"> N</w:t>
      </w:r>
      <w:r w:rsidR="00D81C7A" w:rsidRPr="00C011EB">
        <w:rPr>
          <w:rFonts w:asciiTheme="majorBidi" w:hAnsiTheme="majorBidi" w:cstheme="majorBidi"/>
          <w:sz w:val="24"/>
          <w:szCs w:val="24"/>
        </w:rPr>
        <w:t>ous transformons l'objet original dans le domaine spatial au domaine fréquentiel  et après cela, nous faisons l'insertion</w:t>
      </w:r>
      <w:r w:rsidR="00825F0C" w:rsidRPr="00C011EB">
        <w:rPr>
          <w:rFonts w:asciiTheme="majorBidi" w:hAnsiTheme="majorBidi" w:cstheme="majorBidi"/>
          <w:sz w:val="24"/>
          <w:szCs w:val="24"/>
        </w:rPr>
        <w:t xml:space="preserve"> de la marque</w:t>
      </w:r>
      <w:r w:rsidRPr="00C011EB">
        <w:rPr>
          <w:rFonts w:asciiTheme="majorBidi" w:hAnsiTheme="majorBidi" w:cstheme="majorBidi"/>
          <w:sz w:val="24"/>
          <w:szCs w:val="24"/>
        </w:rPr>
        <w:t>. En suite, une transformation inverse s’applique afin d’acquérir l’image dans la forme originale</w:t>
      </w:r>
      <w:r w:rsidR="00D81C7A" w:rsidRPr="00C011EB">
        <w:rPr>
          <w:rFonts w:asciiTheme="majorBidi" w:hAnsiTheme="majorBidi" w:cstheme="majorBidi"/>
          <w:sz w:val="24"/>
          <w:szCs w:val="24"/>
        </w:rPr>
        <w:t>.</w:t>
      </w:r>
    </w:p>
    <w:p w:rsidR="00F854FA" w:rsidRDefault="00F854FA" w:rsidP="009A662D">
      <w:pPr>
        <w:autoSpaceDE w:val="0"/>
        <w:autoSpaceDN w:val="0"/>
        <w:adjustRightInd w:val="0"/>
        <w:spacing w:after="0" w:line="360" w:lineRule="auto"/>
        <w:ind w:left="-142" w:firstLine="850"/>
        <w:jc w:val="both"/>
        <w:rPr>
          <w:rFonts w:asciiTheme="majorBidi" w:hAnsiTheme="majorBidi" w:cstheme="majorBidi"/>
          <w:sz w:val="24"/>
          <w:szCs w:val="24"/>
        </w:rPr>
      </w:pPr>
    </w:p>
    <w:p w:rsidR="00F854FA" w:rsidRDefault="00F854FA" w:rsidP="009A662D">
      <w:pPr>
        <w:autoSpaceDE w:val="0"/>
        <w:autoSpaceDN w:val="0"/>
        <w:adjustRightInd w:val="0"/>
        <w:spacing w:after="0" w:line="360" w:lineRule="auto"/>
        <w:ind w:left="-142" w:firstLine="850"/>
        <w:jc w:val="both"/>
        <w:rPr>
          <w:rFonts w:asciiTheme="majorBidi" w:hAnsiTheme="majorBidi" w:cstheme="majorBidi"/>
          <w:sz w:val="24"/>
          <w:szCs w:val="24"/>
        </w:rPr>
      </w:pPr>
    </w:p>
    <w:p w:rsidR="00F854FA" w:rsidRPr="00C011EB" w:rsidRDefault="00F854FA" w:rsidP="00A42753">
      <w:pPr>
        <w:autoSpaceDE w:val="0"/>
        <w:autoSpaceDN w:val="0"/>
        <w:adjustRightInd w:val="0"/>
        <w:spacing w:after="0" w:line="360" w:lineRule="auto"/>
        <w:jc w:val="both"/>
        <w:rPr>
          <w:rFonts w:asciiTheme="majorBidi" w:hAnsiTheme="majorBidi" w:cstheme="majorBidi"/>
          <w:sz w:val="24"/>
          <w:szCs w:val="24"/>
        </w:rPr>
      </w:pPr>
    </w:p>
    <w:p w:rsidR="00745A9D" w:rsidRPr="00C011EB" w:rsidRDefault="00745A9D" w:rsidP="00714005">
      <w:pPr>
        <w:autoSpaceDE w:val="0"/>
        <w:autoSpaceDN w:val="0"/>
        <w:adjustRightInd w:val="0"/>
        <w:spacing w:after="0" w:line="360" w:lineRule="auto"/>
        <w:ind w:left="-142"/>
        <w:jc w:val="both"/>
        <w:rPr>
          <w:rFonts w:asciiTheme="majorBidi" w:hAnsiTheme="majorBidi" w:cstheme="majorBidi"/>
          <w:sz w:val="24"/>
          <w:szCs w:val="24"/>
        </w:rPr>
      </w:pPr>
    </w:p>
    <w:p w:rsidR="006C6A0A" w:rsidRPr="00F854FA" w:rsidRDefault="003D1175"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2.4.</w:t>
      </w:r>
      <w:r w:rsidR="006C6A0A" w:rsidRPr="00F854FA">
        <w:rPr>
          <w:rFonts w:asciiTheme="majorBidi" w:hAnsiTheme="majorBidi" w:cstheme="majorBidi"/>
          <w:b/>
          <w:bCs/>
          <w:sz w:val="28"/>
          <w:szCs w:val="28"/>
        </w:rPr>
        <w:t xml:space="preserve"> Exigences sur le tatouage</w:t>
      </w:r>
    </w:p>
    <w:p w:rsidR="006B243E" w:rsidRPr="00C011EB" w:rsidRDefault="00825F0C"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Dans ce</w:t>
      </w:r>
      <w:r w:rsidR="00864E54" w:rsidRPr="00C011EB">
        <w:rPr>
          <w:rFonts w:asciiTheme="majorBidi" w:hAnsiTheme="majorBidi" w:cstheme="majorBidi"/>
          <w:sz w:val="24"/>
          <w:szCs w:val="24"/>
        </w:rPr>
        <w:t xml:space="preserve"> travail</w:t>
      </w:r>
      <w:r w:rsidR="003C33E7">
        <w:rPr>
          <w:rFonts w:asciiTheme="majorBidi" w:hAnsiTheme="majorBidi" w:cstheme="majorBidi"/>
          <w:sz w:val="24"/>
          <w:szCs w:val="24"/>
        </w:rPr>
        <w:t xml:space="preserve"> </w:t>
      </w:r>
      <w:r w:rsidR="00864E54" w:rsidRPr="00C011EB">
        <w:rPr>
          <w:rFonts w:asciiTheme="majorBidi" w:hAnsiTheme="majorBidi" w:cstheme="majorBidi"/>
          <w:sz w:val="24"/>
          <w:szCs w:val="24"/>
        </w:rPr>
        <w:t>nous allons nous</w:t>
      </w:r>
      <w:r w:rsidR="006B243E" w:rsidRPr="00C011EB">
        <w:rPr>
          <w:rFonts w:asciiTheme="majorBidi" w:hAnsiTheme="majorBidi" w:cstheme="majorBidi"/>
          <w:sz w:val="24"/>
          <w:szCs w:val="24"/>
        </w:rPr>
        <w:t xml:space="preserve"> concentrer </w:t>
      </w:r>
      <w:r w:rsidR="00864E54" w:rsidRPr="00C011EB">
        <w:rPr>
          <w:rFonts w:asciiTheme="majorBidi" w:hAnsiTheme="majorBidi" w:cstheme="majorBidi"/>
          <w:sz w:val="24"/>
          <w:szCs w:val="24"/>
        </w:rPr>
        <w:t>sur le</w:t>
      </w:r>
      <w:r w:rsidR="006B243E" w:rsidRPr="00C011EB">
        <w:rPr>
          <w:rFonts w:asciiTheme="majorBidi" w:hAnsiTheme="majorBidi" w:cstheme="majorBidi"/>
          <w:sz w:val="24"/>
          <w:szCs w:val="24"/>
        </w:rPr>
        <w:t xml:space="preserve"> tatouage invisible. Il y a trois exigences fondamentales dans l’application de tatouage impercep</w:t>
      </w:r>
      <w:r w:rsidR="00864E54" w:rsidRPr="00C011EB">
        <w:rPr>
          <w:rFonts w:asciiTheme="majorBidi" w:hAnsiTheme="majorBidi" w:cstheme="majorBidi"/>
          <w:sz w:val="24"/>
          <w:szCs w:val="24"/>
        </w:rPr>
        <w:t>t</w:t>
      </w:r>
      <w:r w:rsidR="006B243E" w:rsidRPr="00C011EB">
        <w:rPr>
          <w:rFonts w:asciiTheme="majorBidi" w:hAnsiTheme="majorBidi" w:cstheme="majorBidi"/>
          <w:sz w:val="24"/>
          <w:szCs w:val="24"/>
        </w:rPr>
        <w:t>ible.</w:t>
      </w:r>
    </w:p>
    <w:p w:rsidR="00FD6DA0" w:rsidRPr="00C011EB" w:rsidRDefault="00FD6DA0" w:rsidP="00714005">
      <w:pPr>
        <w:autoSpaceDE w:val="0"/>
        <w:autoSpaceDN w:val="0"/>
        <w:adjustRightInd w:val="0"/>
        <w:spacing w:after="0" w:line="360" w:lineRule="auto"/>
        <w:ind w:left="-142"/>
        <w:jc w:val="both"/>
        <w:rPr>
          <w:rFonts w:asciiTheme="majorBidi" w:hAnsiTheme="majorBidi" w:cstheme="majorBidi"/>
          <w:sz w:val="24"/>
          <w:szCs w:val="24"/>
        </w:rPr>
      </w:pPr>
    </w:p>
    <w:p w:rsidR="006B243E" w:rsidRPr="00F854FA" w:rsidRDefault="003D1175"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2.4.1.</w:t>
      </w:r>
      <w:r w:rsidR="00F854FA">
        <w:rPr>
          <w:rFonts w:asciiTheme="majorBidi" w:hAnsiTheme="majorBidi" w:cstheme="majorBidi"/>
          <w:b/>
          <w:bCs/>
          <w:sz w:val="28"/>
          <w:szCs w:val="28"/>
        </w:rPr>
        <w:t xml:space="preserve"> </w:t>
      </w:r>
      <w:r w:rsidR="006B243E" w:rsidRPr="00F854FA">
        <w:rPr>
          <w:rFonts w:asciiTheme="majorBidi" w:hAnsiTheme="majorBidi" w:cstheme="majorBidi"/>
          <w:b/>
          <w:bCs/>
          <w:sz w:val="28"/>
          <w:szCs w:val="28"/>
        </w:rPr>
        <w:t>Invisibilité</w:t>
      </w:r>
    </w:p>
    <w:p w:rsidR="006B243E" w:rsidRPr="00C011EB" w:rsidRDefault="00FB3205"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 xml:space="preserve">La </w:t>
      </w:r>
      <w:r w:rsidR="006B243E" w:rsidRPr="00C011EB">
        <w:rPr>
          <w:rFonts w:asciiTheme="majorBidi" w:hAnsiTheme="majorBidi" w:cstheme="majorBidi"/>
          <w:sz w:val="24"/>
          <w:szCs w:val="24"/>
        </w:rPr>
        <w:t xml:space="preserve"> marque </w:t>
      </w:r>
      <w:r w:rsidRPr="00C011EB">
        <w:rPr>
          <w:rFonts w:asciiTheme="majorBidi" w:hAnsiTheme="majorBidi" w:cstheme="majorBidi"/>
          <w:sz w:val="24"/>
          <w:szCs w:val="24"/>
        </w:rPr>
        <w:t>insérée</w:t>
      </w:r>
      <w:r w:rsidR="006B243E" w:rsidRPr="00C011EB">
        <w:rPr>
          <w:rFonts w:asciiTheme="majorBidi" w:hAnsiTheme="majorBidi" w:cstheme="majorBidi"/>
          <w:sz w:val="24"/>
          <w:szCs w:val="24"/>
        </w:rPr>
        <w:t xml:space="preserve"> doit être invisible pour n</w:t>
      </w:r>
      <w:r w:rsidRPr="00C011EB">
        <w:rPr>
          <w:rFonts w:asciiTheme="majorBidi" w:hAnsiTheme="majorBidi" w:cstheme="majorBidi"/>
          <w:sz w:val="24"/>
          <w:szCs w:val="24"/>
        </w:rPr>
        <w:t xml:space="preserve">e pas </w:t>
      </w:r>
      <w:r w:rsidR="006B243E" w:rsidRPr="00C011EB">
        <w:rPr>
          <w:rFonts w:asciiTheme="majorBidi" w:hAnsiTheme="majorBidi" w:cstheme="majorBidi"/>
          <w:sz w:val="24"/>
          <w:szCs w:val="24"/>
        </w:rPr>
        <w:t xml:space="preserve">abaisser  la valeur commerciale de l’image. </w:t>
      </w:r>
      <w:r w:rsidR="00825F0C" w:rsidRPr="00C011EB">
        <w:rPr>
          <w:rFonts w:asciiTheme="majorBidi" w:hAnsiTheme="majorBidi" w:cstheme="majorBidi"/>
          <w:sz w:val="24"/>
          <w:szCs w:val="24"/>
        </w:rPr>
        <w:t>Donc l</w:t>
      </w:r>
      <w:r w:rsidR="006B243E" w:rsidRPr="00C011EB">
        <w:rPr>
          <w:rFonts w:asciiTheme="majorBidi" w:hAnsiTheme="majorBidi" w:cstheme="majorBidi"/>
          <w:sz w:val="24"/>
          <w:szCs w:val="24"/>
        </w:rPr>
        <w:t xml:space="preserve">’utilisateur </w:t>
      </w:r>
      <w:r w:rsidR="00825F0C" w:rsidRPr="00C011EB">
        <w:rPr>
          <w:rFonts w:asciiTheme="majorBidi" w:hAnsiTheme="majorBidi" w:cstheme="majorBidi"/>
          <w:sz w:val="24"/>
          <w:szCs w:val="24"/>
        </w:rPr>
        <w:t xml:space="preserve">de l'image </w:t>
      </w:r>
      <w:r w:rsidR="006B243E" w:rsidRPr="00C011EB">
        <w:rPr>
          <w:rFonts w:asciiTheme="majorBidi" w:hAnsiTheme="majorBidi" w:cstheme="majorBidi"/>
          <w:sz w:val="24"/>
          <w:szCs w:val="24"/>
        </w:rPr>
        <w:t xml:space="preserve">ne </w:t>
      </w:r>
      <w:r w:rsidRPr="00C011EB">
        <w:rPr>
          <w:rFonts w:asciiTheme="majorBidi" w:hAnsiTheme="majorBidi" w:cstheme="majorBidi"/>
          <w:sz w:val="24"/>
          <w:szCs w:val="24"/>
        </w:rPr>
        <w:t>voit</w:t>
      </w:r>
      <w:r w:rsidR="006B243E" w:rsidRPr="00C011EB">
        <w:rPr>
          <w:rFonts w:asciiTheme="majorBidi" w:hAnsiTheme="majorBidi" w:cstheme="majorBidi"/>
          <w:sz w:val="24"/>
          <w:szCs w:val="24"/>
        </w:rPr>
        <w:t xml:space="preserve"> pas l’existence de </w:t>
      </w:r>
      <w:r w:rsidR="00825F0C" w:rsidRPr="00C011EB">
        <w:rPr>
          <w:rFonts w:asciiTheme="majorBidi" w:hAnsiTheme="majorBidi" w:cstheme="majorBidi"/>
          <w:sz w:val="24"/>
          <w:szCs w:val="24"/>
        </w:rPr>
        <w:t>la marque</w:t>
      </w:r>
      <w:r w:rsidR="006B243E" w:rsidRPr="00C011EB">
        <w:rPr>
          <w:rFonts w:asciiTheme="majorBidi" w:hAnsiTheme="majorBidi" w:cstheme="majorBidi"/>
          <w:sz w:val="24"/>
          <w:szCs w:val="24"/>
        </w:rPr>
        <w:t>. En utilisant l’impact</w:t>
      </w:r>
      <w:r w:rsidRPr="00C011EB">
        <w:rPr>
          <w:rFonts w:asciiTheme="majorBidi" w:hAnsiTheme="majorBidi" w:cstheme="majorBidi"/>
          <w:sz w:val="24"/>
          <w:szCs w:val="24"/>
        </w:rPr>
        <w:t>e</w:t>
      </w:r>
      <w:r w:rsidR="00F854FA">
        <w:rPr>
          <w:rFonts w:asciiTheme="majorBidi" w:hAnsiTheme="majorBidi" w:cstheme="majorBidi"/>
          <w:sz w:val="24"/>
          <w:szCs w:val="24"/>
        </w:rPr>
        <w:t xml:space="preserve"> </w:t>
      </w:r>
      <w:r w:rsidR="006B243E" w:rsidRPr="00C011EB">
        <w:rPr>
          <w:rFonts w:asciiTheme="majorBidi" w:hAnsiTheme="majorBidi" w:cstheme="majorBidi"/>
          <w:sz w:val="24"/>
          <w:szCs w:val="24"/>
        </w:rPr>
        <w:t xml:space="preserve">de masques </w:t>
      </w:r>
      <w:r w:rsidR="00277ACF" w:rsidRPr="00C011EB">
        <w:rPr>
          <w:rFonts w:asciiTheme="majorBidi" w:hAnsiTheme="majorBidi" w:cstheme="majorBidi"/>
          <w:sz w:val="24"/>
          <w:szCs w:val="24"/>
        </w:rPr>
        <w:t>psycho-</w:t>
      </w:r>
      <w:r w:rsidRPr="00C011EB">
        <w:rPr>
          <w:rFonts w:asciiTheme="majorBidi" w:hAnsiTheme="majorBidi" w:cstheme="majorBidi"/>
          <w:sz w:val="24"/>
          <w:szCs w:val="24"/>
        </w:rPr>
        <w:t>visuels</w:t>
      </w:r>
      <w:r w:rsidR="006B243E" w:rsidRPr="00C011EB">
        <w:rPr>
          <w:rFonts w:asciiTheme="majorBidi" w:hAnsiTheme="majorBidi" w:cstheme="majorBidi"/>
          <w:sz w:val="24"/>
          <w:szCs w:val="24"/>
        </w:rPr>
        <w:t>, une marque avec la taille grande peut être insérée sans dégrader la qualité de l’image</w:t>
      </w:r>
      <w:r w:rsidR="004F2AC8" w:rsidRPr="00C011EB">
        <w:rPr>
          <w:rFonts w:asciiTheme="majorBidi" w:hAnsiTheme="majorBidi" w:cstheme="majorBidi"/>
          <w:sz w:val="24"/>
          <w:szCs w:val="24"/>
        </w:rPr>
        <w:t xml:space="preserve"> [1]</w:t>
      </w:r>
      <w:r w:rsidR="006B243E" w:rsidRPr="00C011EB">
        <w:rPr>
          <w:rFonts w:asciiTheme="majorBidi" w:hAnsiTheme="majorBidi" w:cstheme="majorBidi"/>
          <w:sz w:val="24"/>
          <w:szCs w:val="24"/>
        </w:rPr>
        <w:t>.</w:t>
      </w:r>
    </w:p>
    <w:p w:rsidR="006B243E" w:rsidRDefault="006B243E" w:rsidP="00714005">
      <w:pPr>
        <w:autoSpaceDE w:val="0"/>
        <w:autoSpaceDN w:val="0"/>
        <w:adjustRightInd w:val="0"/>
        <w:spacing w:after="0" w:line="360" w:lineRule="auto"/>
        <w:ind w:left="-142"/>
        <w:jc w:val="both"/>
        <w:rPr>
          <w:rFonts w:asciiTheme="majorBidi" w:hAnsiTheme="majorBidi" w:cstheme="majorBidi"/>
          <w:sz w:val="24"/>
          <w:szCs w:val="24"/>
        </w:rPr>
      </w:pPr>
    </w:p>
    <w:p w:rsidR="006B243E" w:rsidRPr="00F854FA" w:rsidRDefault="003D1175"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2.4.2</w:t>
      </w:r>
      <w:r w:rsidR="00F854FA">
        <w:rPr>
          <w:rFonts w:asciiTheme="majorBidi" w:hAnsiTheme="majorBidi" w:cstheme="majorBidi"/>
          <w:b/>
          <w:bCs/>
          <w:sz w:val="28"/>
          <w:szCs w:val="28"/>
        </w:rPr>
        <w:t xml:space="preserve"> </w:t>
      </w:r>
      <w:r w:rsidR="006B243E" w:rsidRPr="00F854FA">
        <w:rPr>
          <w:rFonts w:asciiTheme="majorBidi" w:hAnsiTheme="majorBidi" w:cstheme="majorBidi"/>
          <w:b/>
          <w:bCs/>
          <w:sz w:val="28"/>
          <w:szCs w:val="28"/>
        </w:rPr>
        <w:t>Robustesse</w:t>
      </w:r>
    </w:p>
    <w:p w:rsidR="006B243E" w:rsidRPr="00C011EB" w:rsidRDefault="006B243E"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La deuxième exigence concerne la r</w:t>
      </w:r>
      <w:r w:rsidR="00FB3205" w:rsidRPr="00C011EB">
        <w:rPr>
          <w:rFonts w:asciiTheme="majorBidi" w:hAnsiTheme="majorBidi" w:cstheme="majorBidi"/>
          <w:sz w:val="24"/>
          <w:szCs w:val="24"/>
        </w:rPr>
        <w:t>obustesse de la marque en face l</w:t>
      </w:r>
      <w:r w:rsidRPr="00C011EB">
        <w:rPr>
          <w:rFonts w:asciiTheme="majorBidi" w:hAnsiTheme="majorBidi" w:cstheme="majorBidi"/>
          <w:sz w:val="24"/>
          <w:szCs w:val="24"/>
        </w:rPr>
        <w:t>es</w:t>
      </w:r>
      <w:r w:rsidR="003C33E7">
        <w:rPr>
          <w:rFonts w:asciiTheme="majorBidi" w:hAnsiTheme="majorBidi" w:cstheme="majorBidi"/>
          <w:sz w:val="24"/>
          <w:szCs w:val="24"/>
        </w:rPr>
        <w:t xml:space="preserve"> </w:t>
      </w:r>
      <w:r w:rsidR="00FB3205" w:rsidRPr="00C011EB">
        <w:rPr>
          <w:rFonts w:asciiTheme="majorBidi" w:hAnsiTheme="majorBidi" w:cstheme="majorBidi"/>
          <w:sz w:val="24"/>
          <w:szCs w:val="24"/>
        </w:rPr>
        <w:t xml:space="preserve">attaques. </w:t>
      </w:r>
      <w:r w:rsidRPr="00C011EB">
        <w:rPr>
          <w:rFonts w:asciiTheme="majorBidi" w:hAnsiTheme="majorBidi" w:cstheme="majorBidi"/>
          <w:sz w:val="24"/>
          <w:szCs w:val="24"/>
        </w:rPr>
        <w:t xml:space="preserve">Selon </w:t>
      </w:r>
      <w:r w:rsidR="00DF1053" w:rsidRPr="00C011EB">
        <w:rPr>
          <w:rFonts w:asciiTheme="majorBidi" w:hAnsiTheme="majorBidi" w:cstheme="majorBidi"/>
          <w:sz w:val="24"/>
          <w:szCs w:val="24"/>
        </w:rPr>
        <w:t>les différents types</w:t>
      </w:r>
      <w:r w:rsidRPr="00C011EB">
        <w:rPr>
          <w:rFonts w:asciiTheme="majorBidi" w:hAnsiTheme="majorBidi" w:cstheme="majorBidi"/>
          <w:sz w:val="24"/>
          <w:szCs w:val="24"/>
        </w:rPr>
        <w:t xml:space="preserve"> d’application</w:t>
      </w:r>
      <w:r w:rsidR="00FB3205" w:rsidRPr="00C011EB">
        <w:rPr>
          <w:rFonts w:asciiTheme="majorBidi" w:hAnsiTheme="majorBidi" w:cstheme="majorBidi"/>
          <w:sz w:val="24"/>
          <w:szCs w:val="24"/>
        </w:rPr>
        <w:t>s</w:t>
      </w:r>
      <w:r w:rsidRPr="00C011EB">
        <w:rPr>
          <w:rFonts w:asciiTheme="majorBidi" w:hAnsiTheme="majorBidi" w:cstheme="majorBidi"/>
          <w:sz w:val="24"/>
          <w:szCs w:val="24"/>
        </w:rPr>
        <w:t xml:space="preserve"> d</w:t>
      </w:r>
      <w:r w:rsidR="00FB3205" w:rsidRPr="00C011EB">
        <w:rPr>
          <w:rFonts w:asciiTheme="majorBidi" w:hAnsiTheme="majorBidi" w:cstheme="majorBidi"/>
          <w:sz w:val="24"/>
          <w:szCs w:val="24"/>
        </w:rPr>
        <w:t>u</w:t>
      </w:r>
      <w:r w:rsidRPr="00C011EB">
        <w:rPr>
          <w:rFonts w:asciiTheme="majorBidi" w:hAnsiTheme="majorBidi" w:cstheme="majorBidi"/>
          <w:sz w:val="24"/>
          <w:szCs w:val="24"/>
        </w:rPr>
        <w:t xml:space="preserve"> tatouage, la robustesse</w:t>
      </w:r>
      <w:r w:rsidR="003C33E7">
        <w:rPr>
          <w:rFonts w:asciiTheme="majorBidi" w:hAnsiTheme="majorBidi" w:cstheme="majorBidi"/>
          <w:sz w:val="24"/>
          <w:szCs w:val="24"/>
        </w:rPr>
        <w:t xml:space="preserve"> </w:t>
      </w:r>
      <w:r w:rsidRPr="00C011EB">
        <w:rPr>
          <w:rFonts w:asciiTheme="majorBidi" w:hAnsiTheme="majorBidi" w:cstheme="majorBidi"/>
          <w:sz w:val="24"/>
          <w:szCs w:val="24"/>
        </w:rPr>
        <w:t>est variable aussi.</w:t>
      </w:r>
      <w:r w:rsidR="003C33E7">
        <w:rPr>
          <w:rFonts w:asciiTheme="majorBidi" w:hAnsiTheme="majorBidi" w:cstheme="majorBidi"/>
          <w:sz w:val="24"/>
          <w:szCs w:val="24"/>
        </w:rPr>
        <w:t xml:space="preserve"> </w:t>
      </w:r>
      <w:r w:rsidRPr="00C011EB">
        <w:rPr>
          <w:rFonts w:asciiTheme="majorBidi" w:hAnsiTheme="majorBidi" w:cstheme="majorBidi"/>
          <w:sz w:val="24"/>
          <w:szCs w:val="24"/>
        </w:rPr>
        <w:t>Les attaques innocentes incluent la compression, la transformation AD</w:t>
      </w:r>
      <w:r w:rsidR="003C33E7">
        <w:rPr>
          <w:rFonts w:asciiTheme="majorBidi" w:hAnsiTheme="majorBidi" w:cstheme="majorBidi"/>
          <w:sz w:val="24"/>
          <w:szCs w:val="24"/>
        </w:rPr>
        <w:t xml:space="preserve"> </w:t>
      </w:r>
      <w:r w:rsidRPr="00C011EB">
        <w:rPr>
          <w:rFonts w:asciiTheme="majorBidi" w:hAnsiTheme="majorBidi" w:cstheme="majorBidi"/>
          <w:sz w:val="24"/>
          <w:szCs w:val="24"/>
        </w:rPr>
        <w:t>et DA, l’échantillon</w:t>
      </w:r>
      <w:r w:rsidR="00FB3205" w:rsidRPr="00C011EB">
        <w:rPr>
          <w:rFonts w:asciiTheme="majorBidi" w:hAnsiTheme="majorBidi" w:cstheme="majorBidi"/>
          <w:sz w:val="24"/>
          <w:szCs w:val="24"/>
        </w:rPr>
        <w:t xml:space="preserve">nage et le  filtrage. Par contre, les </w:t>
      </w:r>
      <w:r w:rsidRPr="00C011EB">
        <w:rPr>
          <w:rFonts w:asciiTheme="majorBidi" w:hAnsiTheme="majorBidi" w:cstheme="majorBidi"/>
          <w:sz w:val="24"/>
          <w:szCs w:val="24"/>
        </w:rPr>
        <w:t>attaque</w:t>
      </w:r>
      <w:r w:rsidR="00FB3205" w:rsidRPr="00C011EB">
        <w:rPr>
          <w:rFonts w:asciiTheme="majorBidi" w:hAnsiTheme="majorBidi" w:cstheme="majorBidi"/>
          <w:sz w:val="24"/>
          <w:szCs w:val="24"/>
        </w:rPr>
        <w:t>s</w:t>
      </w:r>
      <w:r w:rsidRPr="00C011EB">
        <w:rPr>
          <w:rFonts w:asciiTheme="majorBidi" w:hAnsiTheme="majorBidi" w:cstheme="majorBidi"/>
          <w:sz w:val="24"/>
          <w:szCs w:val="24"/>
        </w:rPr>
        <w:t xml:space="preserve"> intentionnelle</w:t>
      </w:r>
      <w:r w:rsidR="00FB3205" w:rsidRPr="00C011EB">
        <w:rPr>
          <w:rFonts w:asciiTheme="majorBidi" w:hAnsiTheme="majorBidi" w:cstheme="majorBidi"/>
          <w:sz w:val="24"/>
          <w:szCs w:val="24"/>
        </w:rPr>
        <w:t>s</w:t>
      </w:r>
      <w:r w:rsidR="003C33E7">
        <w:rPr>
          <w:rFonts w:asciiTheme="majorBidi" w:hAnsiTheme="majorBidi" w:cstheme="majorBidi"/>
          <w:sz w:val="24"/>
          <w:szCs w:val="24"/>
        </w:rPr>
        <w:t xml:space="preserve"> </w:t>
      </w:r>
      <w:r w:rsidR="00FB3205" w:rsidRPr="00C011EB">
        <w:rPr>
          <w:rFonts w:asciiTheme="majorBidi" w:hAnsiTheme="majorBidi" w:cstheme="majorBidi"/>
          <w:sz w:val="24"/>
          <w:szCs w:val="24"/>
        </w:rPr>
        <w:t xml:space="preserve">apparaissent </w:t>
      </w:r>
      <w:r w:rsidRPr="00C011EB">
        <w:rPr>
          <w:rFonts w:asciiTheme="majorBidi" w:hAnsiTheme="majorBidi" w:cstheme="majorBidi"/>
          <w:sz w:val="24"/>
          <w:szCs w:val="24"/>
        </w:rPr>
        <w:t xml:space="preserve"> dans le cas</w:t>
      </w:r>
      <w:r w:rsidR="00FB3205" w:rsidRPr="00C011EB">
        <w:rPr>
          <w:rFonts w:asciiTheme="majorBidi" w:hAnsiTheme="majorBidi" w:cstheme="majorBidi"/>
          <w:sz w:val="24"/>
          <w:szCs w:val="24"/>
        </w:rPr>
        <w:t xml:space="preserve"> où  </w:t>
      </w:r>
      <w:r w:rsidR="003C33E7" w:rsidRPr="00C011EB">
        <w:rPr>
          <w:rFonts w:asciiTheme="majorBidi" w:hAnsiTheme="majorBidi" w:cstheme="majorBidi"/>
          <w:sz w:val="24"/>
          <w:szCs w:val="24"/>
        </w:rPr>
        <w:t>l’attaquant</w:t>
      </w:r>
      <w:r w:rsidRPr="00C011EB">
        <w:rPr>
          <w:rFonts w:asciiTheme="majorBidi" w:hAnsiTheme="majorBidi" w:cstheme="majorBidi"/>
          <w:sz w:val="24"/>
          <w:szCs w:val="24"/>
        </w:rPr>
        <w:t xml:space="preserve"> veut nettoyer, détruire ou falsifier la</w:t>
      </w:r>
      <w:r w:rsidR="003C33E7">
        <w:rPr>
          <w:rFonts w:asciiTheme="majorBidi" w:hAnsiTheme="majorBidi" w:cstheme="majorBidi"/>
          <w:sz w:val="24"/>
          <w:szCs w:val="24"/>
        </w:rPr>
        <w:t xml:space="preserve"> </w:t>
      </w:r>
      <w:r w:rsidRPr="00C011EB">
        <w:rPr>
          <w:rFonts w:asciiTheme="majorBidi" w:hAnsiTheme="majorBidi" w:cstheme="majorBidi"/>
          <w:sz w:val="24"/>
          <w:szCs w:val="24"/>
        </w:rPr>
        <w:t>marque</w:t>
      </w:r>
      <w:r w:rsidR="004F2AC8" w:rsidRPr="00C011EB">
        <w:rPr>
          <w:rFonts w:asciiTheme="majorBidi" w:hAnsiTheme="majorBidi" w:cstheme="majorBidi"/>
          <w:sz w:val="24"/>
          <w:szCs w:val="24"/>
        </w:rPr>
        <w:t xml:space="preserve"> [1]</w:t>
      </w:r>
      <w:r w:rsidRPr="00C011EB">
        <w:rPr>
          <w:rFonts w:asciiTheme="majorBidi" w:hAnsiTheme="majorBidi" w:cstheme="majorBidi"/>
          <w:sz w:val="24"/>
          <w:szCs w:val="24"/>
        </w:rPr>
        <w:t>.</w:t>
      </w:r>
    </w:p>
    <w:p w:rsidR="006B243E" w:rsidRPr="00C011EB" w:rsidRDefault="006B243E" w:rsidP="00714005">
      <w:pPr>
        <w:autoSpaceDE w:val="0"/>
        <w:autoSpaceDN w:val="0"/>
        <w:adjustRightInd w:val="0"/>
        <w:spacing w:after="0" w:line="360" w:lineRule="auto"/>
        <w:ind w:left="-142"/>
        <w:jc w:val="both"/>
        <w:rPr>
          <w:rFonts w:asciiTheme="majorBidi" w:hAnsiTheme="majorBidi" w:cstheme="majorBidi"/>
          <w:sz w:val="24"/>
          <w:szCs w:val="24"/>
        </w:rPr>
      </w:pPr>
    </w:p>
    <w:p w:rsidR="006B243E" w:rsidRPr="00F854FA" w:rsidRDefault="003D1175"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2.4.3</w:t>
      </w:r>
      <w:r w:rsidR="00F854FA">
        <w:rPr>
          <w:rFonts w:asciiTheme="majorBidi" w:hAnsiTheme="majorBidi" w:cstheme="majorBidi"/>
          <w:b/>
          <w:bCs/>
          <w:sz w:val="28"/>
          <w:szCs w:val="28"/>
        </w:rPr>
        <w:t xml:space="preserve"> </w:t>
      </w:r>
      <w:r w:rsidR="00FF0529" w:rsidRPr="00F854FA">
        <w:rPr>
          <w:rFonts w:asciiTheme="majorBidi" w:hAnsiTheme="majorBidi" w:cstheme="majorBidi"/>
          <w:b/>
          <w:bCs/>
          <w:sz w:val="28"/>
          <w:szCs w:val="28"/>
        </w:rPr>
        <w:t>Capacité à transférer l</w:t>
      </w:r>
      <w:r w:rsidR="006B243E" w:rsidRPr="00F854FA">
        <w:rPr>
          <w:rFonts w:asciiTheme="majorBidi" w:hAnsiTheme="majorBidi" w:cstheme="majorBidi"/>
          <w:b/>
          <w:bCs/>
          <w:sz w:val="28"/>
          <w:szCs w:val="28"/>
        </w:rPr>
        <w:t>es informations</w:t>
      </w:r>
    </w:p>
    <w:p w:rsidR="006B243E" w:rsidRDefault="0057118B" w:rsidP="00714005">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ab/>
      </w:r>
      <w:r w:rsidR="009A662D">
        <w:rPr>
          <w:rFonts w:asciiTheme="majorBidi" w:hAnsiTheme="majorBidi" w:cstheme="majorBidi"/>
          <w:sz w:val="24"/>
          <w:szCs w:val="24"/>
        </w:rPr>
        <w:tab/>
      </w:r>
      <w:r w:rsidR="00AC12AA" w:rsidRPr="00C011EB">
        <w:rPr>
          <w:rFonts w:asciiTheme="majorBidi" w:hAnsiTheme="majorBidi" w:cstheme="majorBidi"/>
          <w:sz w:val="24"/>
          <w:szCs w:val="24"/>
        </w:rPr>
        <w:t xml:space="preserve">C’est la quantité d’information (en bits) que l’on peut insérer dans une image [5]. </w:t>
      </w:r>
      <w:r w:rsidR="00FF0529" w:rsidRPr="00C011EB">
        <w:rPr>
          <w:rFonts w:asciiTheme="majorBidi" w:hAnsiTheme="majorBidi" w:cstheme="majorBidi"/>
          <w:sz w:val="24"/>
          <w:szCs w:val="24"/>
        </w:rPr>
        <w:t>I</w:t>
      </w:r>
      <w:r w:rsidR="006B243E" w:rsidRPr="00C011EB">
        <w:rPr>
          <w:rFonts w:asciiTheme="majorBidi" w:hAnsiTheme="majorBidi" w:cstheme="majorBidi"/>
          <w:sz w:val="24"/>
          <w:szCs w:val="24"/>
        </w:rPr>
        <w:t xml:space="preserve">l faut </w:t>
      </w:r>
      <w:r w:rsidR="00FF0529" w:rsidRPr="00C011EB">
        <w:rPr>
          <w:rFonts w:asciiTheme="majorBidi" w:hAnsiTheme="majorBidi" w:cstheme="majorBidi"/>
          <w:sz w:val="24"/>
          <w:szCs w:val="24"/>
        </w:rPr>
        <w:t xml:space="preserve">que </w:t>
      </w:r>
      <w:r w:rsidR="006B243E" w:rsidRPr="00C011EB">
        <w:rPr>
          <w:rFonts w:asciiTheme="majorBidi" w:hAnsiTheme="majorBidi" w:cstheme="majorBidi"/>
          <w:sz w:val="24"/>
          <w:szCs w:val="24"/>
        </w:rPr>
        <w:t>le nombre de bits inséré</w:t>
      </w:r>
      <w:r w:rsidR="00FF0529" w:rsidRPr="00C011EB">
        <w:rPr>
          <w:rFonts w:asciiTheme="majorBidi" w:hAnsiTheme="majorBidi" w:cstheme="majorBidi"/>
          <w:sz w:val="24"/>
          <w:szCs w:val="24"/>
        </w:rPr>
        <w:t>s soit</w:t>
      </w:r>
      <w:r w:rsidR="006B243E" w:rsidRPr="00C011EB">
        <w:rPr>
          <w:rFonts w:asciiTheme="majorBidi" w:hAnsiTheme="majorBidi" w:cstheme="majorBidi"/>
          <w:sz w:val="24"/>
          <w:szCs w:val="24"/>
        </w:rPr>
        <w:t xml:space="preserve"> suffisant pour </w:t>
      </w:r>
      <w:r w:rsidR="005F082F" w:rsidRPr="00C011EB">
        <w:rPr>
          <w:rFonts w:asciiTheme="majorBidi" w:hAnsiTheme="majorBidi" w:cstheme="majorBidi"/>
          <w:sz w:val="24"/>
          <w:szCs w:val="24"/>
        </w:rPr>
        <w:t xml:space="preserve">résister </w:t>
      </w:r>
      <w:r w:rsidR="00FF0529" w:rsidRPr="00C011EB">
        <w:rPr>
          <w:rFonts w:asciiTheme="majorBidi" w:hAnsiTheme="majorBidi" w:cstheme="majorBidi"/>
          <w:sz w:val="24"/>
          <w:szCs w:val="24"/>
        </w:rPr>
        <w:t>aux</w:t>
      </w:r>
      <w:r w:rsidR="006B243E" w:rsidRPr="00C011EB">
        <w:rPr>
          <w:rFonts w:asciiTheme="majorBidi" w:hAnsiTheme="majorBidi" w:cstheme="majorBidi"/>
          <w:sz w:val="24"/>
          <w:szCs w:val="24"/>
        </w:rPr>
        <w:t xml:space="preserve"> attaques.</w:t>
      </w:r>
    </w:p>
    <w:p w:rsidR="00A42753" w:rsidRDefault="00A42753" w:rsidP="00714005">
      <w:pPr>
        <w:autoSpaceDE w:val="0"/>
        <w:autoSpaceDN w:val="0"/>
        <w:adjustRightInd w:val="0"/>
        <w:spacing w:after="0" w:line="360" w:lineRule="auto"/>
        <w:ind w:left="-142"/>
        <w:jc w:val="both"/>
        <w:rPr>
          <w:rFonts w:asciiTheme="majorBidi" w:hAnsiTheme="majorBidi" w:cstheme="majorBidi"/>
          <w:sz w:val="24"/>
          <w:szCs w:val="24"/>
        </w:rPr>
      </w:pPr>
    </w:p>
    <w:p w:rsidR="005D5902" w:rsidRPr="00C011EB" w:rsidRDefault="005D5902" w:rsidP="007358F6">
      <w:pPr>
        <w:autoSpaceDE w:val="0"/>
        <w:autoSpaceDN w:val="0"/>
        <w:adjustRightInd w:val="0"/>
        <w:spacing w:after="0" w:line="360" w:lineRule="auto"/>
        <w:jc w:val="both"/>
        <w:rPr>
          <w:rFonts w:asciiTheme="majorBidi" w:hAnsiTheme="majorBidi" w:cstheme="majorBidi"/>
          <w:sz w:val="24"/>
          <w:szCs w:val="24"/>
        </w:rPr>
      </w:pPr>
    </w:p>
    <w:p w:rsidR="006B243E" w:rsidRPr="00F854FA" w:rsidRDefault="003D1175"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lastRenderedPageBreak/>
        <w:t>2.</w:t>
      </w:r>
      <w:r w:rsidR="000B249B" w:rsidRPr="00F854FA">
        <w:rPr>
          <w:rFonts w:asciiTheme="majorBidi" w:hAnsiTheme="majorBidi" w:cstheme="majorBidi"/>
          <w:b/>
          <w:bCs/>
          <w:sz w:val="28"/>
          <w:szCs w:val="28"/>
        </w:rPr>
        <w:t>5</w:t>
      </w:r>
      <w:r w:rsidR="006B243E" w:rsidRPr="00F854FA">
        <w:rPr>
          <w:rFonts w:asciiTheme="majorBidi" w:hAnsiTheme="majorBidi" w:cstheme="majorBidi"/>
          <w:b/>
          <w:bCs/>
          <w:sz w:val="28"/>
          <w:szCs w:val="28"/>
        </w:rPr>
        <w:t>Liens entre trois exigences :</w:t>
      </w:r>
    </w:p>
    <w:p w:rsidR="00E9614A" w:rsidRPr="00C011EB" w:rsidRDefault="009A662D"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Il</w:t>
      </w:r>
      <w:r w:rsidR="006B243E" w:rsidRPr="00C011EB">
        <w:rPr>
          <w:rFonts w:asciiTheme="majorBidi" w:hAnsiTheme="majorBidi" w:cstheme="majorBidi"/>
          <w:sz w:val="24"/>
          <w:szCs w:val="24"/>
        </w:rPr>
        <w:t xml:space="preserve"> paraît difficile </w:t>
      </w:r>
      <w:r w:rsidR="00FF0529" w:rsidRPr="00C011EB">
        <w:rPr>
          <w:rFonts w:asciiTheme="majorBidi" w:hAnsiTheme="majorBidi" w:cstheme="majorBidi"/>
          <w:sz w:val="24"/>
          <w:szCs w:val="24"/>
        </w:rPr>
        <w:t>de</w:t>
      </w:r>
      <w:r w:rsidR="006B243E" w:rsidRPr="00C011EB">
        <w:rPr>
          <w:rFonts w:asciiTheme="majorBidi" w:hAnsiTheme="majorBidi" w:cstheme="majorBidi"/>
          <w:sz w:val="24"/>
          <w:szCs w:val="24"/>
        </w:rPr>
        <w:t xml:space="preserve"> satisfaire tou</w:t>
      </w:r>
      <w:r w:rsidR="00FF0529" w:rsidRPr="00C011EB">
        <w:rPr>
          <w:rFonts w:asciiTheme="majorBidi" w:hAnsiTheme="majorBidi" w:cstheme="majorBidi"/>
          <w:sz w:val="24"/>
          <w:szCs w:val="24"/>
        </w:rPr>
        <w:t>t</w:t>
      </w:r>
      <w:r w:rsidR="006B243E" w:rsidRPr="00C011EB">
        <w:rPr>
          <w:rFonts w:asciiTheme="majorBidi" w:hAnsiTheme="majorBidi" w:cstheme="majorBidi"/>
          <w:sz w:val="24"/>
          <w:szCs w:val="24"/>
        </w:rPr>
        <w:t xml:space="preserve"> les trois liens. Pour implémenter le tatouage, on doit modifier le contenu d</w:t>
      </w:r>
      <w:r w:rsidR="00FF0529" w:rsidRPr="00C011EB">
        <w:rPr>
          <w:rFonts w:asciiTheme="majorBidi" w:hAnsiTheme="majorBidi" w:cstheme="majorBidi"/>
          <w:sz w:val="24"/>
          <w:szCs w:val="24"/>
        </w:rPr>
        <w:t>e l'</w:t>
      </w:r>
      <w:r w:rsidR="006B243E" w:rsidRPr="00C011EB">
        <w:rPr>
          <w:rFonts w:asciiTheme="majorBidi" w:hAnsiTheme="majorBidi" w:cstheme="majorBidi"/>
          <w:sz w:val="24"/>
          <w:szCs w:val="24"/>
        </w:rPr>
        <w:t xml:space="preserve">image. Afin d’augmenter la robustesse du tatouage, un procédé utilisé souvent </w:t>
      </w:r>
      <w:r w:rsidR="00D73DA8" w:rsidRPr="00C011EB">
        <w:rPr>
          <w:rFonts w:asciiTheme="majorBidi" w:hAnsiTheme="majorBidi" w:cstheme="majorBidi"/>
          <w:sz w:val="24"/>
          <w:szCs w:val="24"/>
        </w:rPr>
        <w:t xml:space="preserve">qui </w:t>
      </w:r>
      <w:r w:rsidR="006B243E" w:rsidRPr="00C011EB">
        <w:rPr>
          <w:rFonts w:asciiTheme="majorBidi" w:hAnsiTheme="majorBidi" w:cstheme="majorBidi"/>
          <w:sz w:val="24"/>
          <w:szCs w:val="24"/>
        </w:rPr>
        <w:t>est l’augmentation de nombre d’infor</w:t>
      </w:r>
      <w:r w:rsidR="00D73DA8" w:rsidRPr="00C011EB">
        <w:rPr>
          <w:rFonts w:asciiTheme="majorBidi" w:hAnsiTheme="majorBidi" w:cstheme="majorBidi"/>
          <w:sz w:val="24"/>
          <w:szCs w:val="24"/>
        </w:rPr>
        <w:t>mations cachées. Cependant, cela peut</w:t>
      </w:r>
      <w:r w:rsidR="006B243E" w:rsidRPr="00C011EB">
        <w:rPr>
          <w:rFonts w:asciiTheme="majorBidi" w:hAnsiTheme="majorBidi" w:cstheme="majorBidi"/>
          <w:sz w:val="24"/>
          <w:szCs w:val="24"/>
        </w:rPr>
        <w:t xml:space="preserve"> conduire à </w:t>
      </w:r>
      <w:r w:rsidR="00D73DA8" w:rsidRPr="00C011EB">
        <w:rPr>
          <w:rFonts w:asciiTheme="majorBidi" w:hAnsiTheme="majorBidi" w:cstheme="majorBidi"/>
          <w:sz w:val="24"/>
          <w:szCs w:val="24"/>
        </w:rPr>
        <w:t xml:space="preserve">rendre le </w:t>
      </w:r>
      <w:r w:rsidR="006B243E" w:rsidRPr="00C011EB">
        <w:rPr>
          <w:rFonts w:asciiTheme="majorBidi" w:hAnsiTheme="majorBidi" w:cstheme="majorBidi"/>
          <w:sz w:val="24"/>
          <w:szCs w:val="24"/>
        </w:rPr>
        <w:t>tatouage</w:t>
      </w:r>
      <w:r w:rsidR="00D73DA8" w:rsidRPr="00C011EB">
        <w:rPr>
          <w:rFonts w:asciiTheme="majorBidi" w:hAnsiTheme="majorBidi" w:cstheme="majorBidi"/>
          <w:sz w:val="24"/>
          <w:szCs w:val="24"/>
        </w:rPr>
        <w:t xml:space="preserve"> visible</w:t>
      </w:r>
      <w:r w:rsidR="006B243E" w:rsidRPr="00C011EB">
        <w:rPr>
          <w:rFonts w:asciiTheme="majorBidi" w:hAnsiTheme="majorBidi" w:cstheme="majorBidi"/>
          <w:sz w:val="24"/>
          <w:szCs w:val="24"/>
        </w:rPr>
        <w:t>. Par contre, si on modifie une pa</w:t>
      </w:r>
      <w:r w:rsidR="00D73DA8" w:rsidRPr="00C011EB">
        <w:rPr>
          <w:rFonts w:asciiTheme="majorBidi" w:hAnsiTheme="majorBidi" w:cstheme="majorBidi"/>
          <w:sz w:val="24"/>
          <w:szCs w:val="24"/>
        </w:rPr>
        <w:t>rtie insignifiante du contenu de l'</w:t>
      </w:r>
      <w:r w:rsidR="006B243E" w:rsidRPr="00C011EB">
        <w:rPr>
          <w:rFonts w:asciiTheme="majorBidi" w:hAnsiTheme="majorBidi" w:cstheme="majorBidi"/>
          <w:sz w:val="24"/>
          <w:szCs w:val="24"/>
        </w:rPr>
        <w:t xml:space="preserve">image, le tatouage </w:t>
      </w:r>
      <w:r w:rsidR="00D73DA8" w:rsidRPr="00C011EB">
        <w:rPr>
          <w:rFonts w:asciiTheme="majorBidi" w:hAnsiTheme="majorBidi" w:cstheme="majorBidi"/>
          <w:sz w:val="24"/>
          <w:szCs w:val="24"/>
        </w:rPr>
        <w:t xml:space="preserve">peut être </w:t>
      </w:r>
      <w:r w:rsidR="006B243E" w:rsidRPr="00C011EB">
        <w:rPr>
          <w:rFonts w:asciiTheme="majorBidi" w:hAnsiTheme="majorBidi" w:cstheme="majorBidi"/>
          <w:sz w:val="24"/>
          <w:szCs w:val="24"/>
        </w:rPr>
        <w:t xml:space="preserve"> effacé facilement par les </w:t>
      </w:r>
      <w:r w:rsidR="00D73DA8" w:rsidRPr="00C011EB">
        <w:rPr>
          <w:rFonts w:asciiTheme="majorBidi" w:hAnsiTheme="majorBidi" w:cstheme="majorBidi"/>
          <w:sz w:val="24"/>
          <w:szCs w:val="24"/>
        </w:rPr>
        <w:t xml:space="preserve">différentes </w:t>
      </w:r>
      <w:r w:rsidR="006B243E" w:rsidRPr="00C011EB">
        <w:rPr>
          <w:rFonts w:asciiTheme="majorBidi" w:hAnsiTheme="majorBidi" w:cstheme="majorBidi"/>
          <w:sz w:val="24"/>
          <w:szCs w:val="24"/>
        </w:rPr>
        <w:t xml:space="preserve">attaques. </w:t>
      </w:r>
      <w:r w:rsidR="00D73DA8" w:rsidRPr="00C011EB">
        <w:rPr>
          <w:rFonts w:asciiTheme="majorBidi" w:hAnsiTheme="majorBidi" w:cstheme="majorBidi"/>
          <w:sz w:val="24"/>
          <w:szCs w:val="24"/>
        </w:rPr>
        <w:t xml:space="preserve">Par </w:t>
      </w:r>
      <w:r w:rsidR="006B243E" w:rsidRPr="00C011EB">
        <w:rPr>
          <w:rFonts w:asciiTheme="majorBidi" w:hAnsiTheme="majorBidi" w:cstheme="majorBidi"/>
          <w:sz w:val="24"/>
          <w:szCs w:val="24"/>
        </w:rPr>
        <w:t xml:space="preserve"> conséquence, il y a un</w:t>
      </w:r>
      <w:r w:rsidR="003C33E7">
        <w:rPr>
          <w:rFonts w:asciiTheme="majorBidi" w:hAnsiTheme="majorBidi" w:cstheme="majorBidi"/>
          <w:sz w:val="24"/>
          <w:szCs w:val="24"/>
        </w:rPr>
        <w:t xml:space="preserve"> </w:t>
      </w:r>
      <w:r w:rsidR="00E9614A" w:rsidRPr="00C011EB">
        <w:rPr>
          <w:rFonts w:asciiTheme="majorBidi" w:hAnsiTheme="majorBidi" w:cstheme="majorBidi"/>
          <w:sz w:val="24"/>
          <w:szCs w:val="24"/>
        </w:rPr>
        <w:t>changement entre la robustesse et l’invisibilité de la marque [1].</w:t>
      </w:r>
    </w:p>
    <w:p w:rsidR="00E9614A" w:rsidRPr="00C011EB" w:rsidRDefault="00E9614A" w:rsidP="00C011EB">
      <w:pPr>
        <w:autoSpaceDE w:val="0"/>
        <w:autoSpaceDN w:val="0"/>
        <w:adjustRightInd w:val="0"/>
        <w:spacing w:after="0" w:line="360" w:lineRule="auto"/>
        <w:ind w:left="-142"/>
        <w:jc w:val="both"/>
        <w:rPr>
          <w:rFonts w:asciiTheme="majorBidi" w:hAnsiTheme="majorBidi" w:cstheme="majorBidi"/>
          <w:sz w:val="24"/>
          <w:szCs w:val="24"/>
        </w:rPr>
        <w:sectPr w:rsidR="00E9614A" w:rsidRPr="00C011EB" w:rsidSect="00F854FA">
          <w:headerReference w:type="default" r:id="rId10"/>
          <w:footerReference w:type="default" r:id="rId11"/>
          <w:pgSz w:w="11906" w:h="16838"/>
          <w:pgMar w:top="851" w:right="1133" w:bottom="709" w:left="1560" w:header="708" w:footer="708" w:gutter="0"/>
          <w:pgNumType w:start="16"/>
          <w:cols w:space="708"/>
          <w:docGrid w:linePitch="360"/>
        </w:sectPr>
      </w:pPr>
    </w:p>
    <w:p w:rsidR="00FD6DA0" w:rsidRPr="00C011EB" w:rsidRDefault="00FD6DA0" w:rsidP="00C011EB">
      <w:pPr>
        <w:autoSpaceDE w:val="0"/>
        <w:autoSpaceDN w:val="0"/>
        <w:adjustRightInd w:val="0"/>
        <w:spacing w:after="0" w:line="360" w:lineRule="auto"/>
        <w:ind w:left="-142"/>
        <w:jc w:val="both"/>
        <w:rPr>
          <w:rFonts w:asciiTheme="majorBidi" w:hAnsiTheme="majorBidi" w:cstheme="majorBidi"/>
          <w:sz w:val="24"/>
          <w:szCs w:val="24"/>
        </w:rPr>
        <w:sectPr w:rsidR="00FD6DA0" w:rsidRPr="00C011EB" w:rsidSect="00E9614A">
          <w:type w:val="continuous"/>
          <w:pgSz w:w="11906" w:h="16838"/>
          <w:pgMar w:top="851" w:right="1133" w:bottom="709" w:left="1560" w:header="708" w:footer="708" w:gutter="0"/>
          <w:cols w:space="708"/>
          <w:docGrid w:linePitch="360"/>
        </w:sectPr>
      </w:pPr>
    </w:p>
    <w:p w:rsidR="006B243E" w:rsidRPr="00C011EB" w:rsidRDefault="00297B9A" w:rsidP="00C011EB">
      <w:pPr>
        <w:autoSpaceDE w:val="0"/>
        <w:autoSpaceDN w:val="0"/>
        <w:adjustRightInd w:val="0"/>
        <w:spacing w:after="0" w:line="360" w:lineRule="auto"/>
        <w:ind w:left="-142"/>
        <w:jc w:val="center"/>
        <w:rPr>
          <w:rFonts w:asciiTheme="majorBidi" w:hAnsiTheme="majorBidi" w:cstheme="majorBidi"/>
          <w:sz w:val="24"/>
          <w:szCs w:val="24"/>
        </w:rPr>
      </w:pPr>
      <w:r w:rsidRPr="00C011EB">
        <w:rPr>
          <w:rFonts w:asciiTheme="majorBidi" w:hAnsiTheme="majorBidi" w:cstheme="majorBidi"/>
          <w:noProof/>
          <w:sz w:val="24"/>
          <w:szCs w:val="24"/>
          <w:lang w:eastAsia="fr-FR"/>
        </w:rPr>
        <w:lastRenderedPageBreak/>
        <w:drawing>
          <wp:inline distT="0" distB="0" distL="0" distR="0">
            <wp:extent cx="4725479" cy="2734573"/>
            <wp:effectExtent l="19050" t="0" r="0" b="0"/>
            <wp:docPr id="5" name="Image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2"/>
                    <a:srcRect/>
                    <a:stretch>
                      <a:fillRect/>
                    </a:stretch>
                  </pic:blipFill>
                  <pic:spPr bwMode="auto">
                    <a:xfrm>
                      <a:off x="0" y="0"/>
                      <a:ext cx="4729092" cy="2736664"/>
                    </a:xfrm>
                    <a:prstGeom prst="rect">
                      <a:avLst/>
                    </a:prstGeom>
                    <a:noFill/>
                    <a:ln w="9525">
                      <a:noFill/>
                      <a:miter lim="800000"/>
                      <a:headEnd/>
                      <a:tailEnd/>
                    </a:ln>
                    <a:effectLst/>
                  </pic:spPr>
                </pic:pic>
              </a:graphicData>
            </a:graphic>
          </wp:inline>
        </w:drawing>
      </w:r>
    </w:p>
    <w:p w:rsidR="00745A9D" w:rsidRPr="00C011EB" w:rsidRDefault="00E3193C" w:rsidP="00C011EB">
      <w:pPr>
        <w:autoSpaceDE w:val="0"/>
        <w:autoSpaceDN w:val="0"/>
        <w:adjustRightInd w:val="0"/>
        <w:spacing w:after="0" w:line="360" w:lineRule="auto"/>
        <w:ind w:left="-142"/>
        <w:jc w:val="center"/>
        <w:rPr>
          <w:rFonts w:asciiTheme="majorBidi" w:hAnsiTheme="majorBidi" w:cstheme="majorBidi"/>
          <w:b/>
          <w:bCs/>
          <w:sz w:val="24"/>
          <w:szCs w:val="24"/>
        </w:rPr>
      </w:pPr>
      <w:r>
        <w:rPr>
          <w:rFonts w:asciiTheme="majorBidi" w:hAnsiTheme="majorBidi" w:cstheme="majorBidi"/>
          <w:b/>
          <w:bCs/>
          <w:sz w:val="24"/>
          <w:szCs w:val="24"/>
        </w:rPr>
        <w:t>Figure 2.2</w:t>
      </w:r>
      <w:r w:rsidR="006C6A0A" w:rsidRPr="00C011EB">
        <w:rPr>
          <w:rFonts w:asciiTheme="majorBidi" w:hAnsiTheme="majorBidi" w:cstheme="majorBidi"/>
          <w:b/>
          <w:bCs/>
          <w:sz w:val="24"/>
          <w:szCs w:val="24"/>
        </w:rPr>
        <w:t xml:space="preserve"> Liens entre les trois exigences (invisibilité, robustesse et capacité)</w:t>
      </w:r>
      <w:r w:rsidR="004D4634">
        <w:rPr>
          <w:rFonts w:asciiTheme="majorBidi" w:hAnsiTheme="majorBidi" w:cstheme="majorBidi"/>
          <w:b/>
          <w:bCs/>
          <w:sz w:val="24"/>
          <w:szCs w:val="24"/>
        </w:rPr>
        <w:t xml:space="preserve"> [1]</w:t>
      </w:r>
    </w:p>
    <w:p w:rsidR="00C011EB" w:rsidRPr="00C011EB" w:rsidRDefault="00C011EB" w:rsidP="007358F6">
      <w:pPr>
        <w:autoSpaceDE w:val="0"/>
        <w:autoSpaceDN w:val="0"/>
        <w:adjustRightInd w:val="0"/>
        <w:spacing w:after="0" w:line="360" w:lineRule="auto"/>
        <w:jc w:val="both"/>
        <w:rPr>
          <w:rFonts w:asciiTheme="majorBidi" w:hAnsiTheme="majorBidi" w:cstheme="majorBidi"/>
          <w:b/>
          <w:bCs/>
          <w:sz w:val="24"/>
          <w:szCs w:val="24"/>
        </w:rPr>
      </w:pPr>
    </w:p>
    <w:p w:rsidR="007812F8" w:rsidRPr="00F854FA" w:rsidRDefault="000B249B" w:rsidP="00714005">
      <w:pPr>
        <w:autoSpaceDE w:val="0"/>
        <w:autoSpaceDN w:val="0"/>
        <w:adjustRightInd w:val="0"/>
        <w:spacing w:after="0"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2.6</w:t>
      </w:r>
      <w:r w:rsidR="00F854FA" w:rsidRPr="00F854FA">
        <w:rPr>
          <w:rFonts w:asciiTheme="majorBidi" w:hAnsiTheme="majorBidi" w:cstheme="majorBidi"/>
          <w:b/>
          <w:bCs/>
          <w:sz w:val="28"/>
          <w:szCs w:val="28"/>
        </w:rPr>
        <w:t xml:space="preserve">  </w:t>
      </w:r>
      <w:r w:rsidR="00D73DA8" w:rsidRPr="00F854FA">
        <w:rPr>
          <w:rFonts w:asciiTheme="majorBidi" w:hAnsiTheme="majorBidi" w:cstheme="majorBidi"/>
          <w:b/>
          <w:bCs/>
          <w:sz w:val="28"/>
          <w:szCs w:val="28"/>
        </w:rPr>
        <w:t>Modèle général du tatouage </w:t>
      </w:r>
    </w:p>
    <w:p w:rsidR="007812F8" w:rsidRPr="00C011EB" w:rsidRDefault="007812F8" w:rsidP="00714005">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Nous pouvons diviser l</w:t>
      </w:r>
      <w:r w:rsidR="00D73DA8" w:rsidRPr="00C011EB">
        <w:rPr>
          <w:rFonts w:asciiTheme="majorBidi" w:hAnsiTheme="majorBidi" w:cstheme="majorBidi"/>
          <w:sz w:val="24"/>
          <w:szCs w:val="24"/>
        </w:rPr>
        <w:t>e processus de tatouage en quatr</w:t>
      </w:r>
      <w:r w:rsidRPr="00C011EB">
        <w:rPr>
          <w:rFonts w:asciiTheme="majorBidi" w:hAnsiTheme="majorBidi" w:cstheme="majorBidi"/>
          <w:sz w:val="24"/>
          <w:szCs w:val="24"/>
        </w:rPr>
        <w:t>e blocs principales :</w:t>
      </w:r>
    </w:p>
    <w:p w:rsidR="007812F8" w:rsidRPr="00C011EB" w:rsidRDefault="007812F8" w:rsidP="00714005">
      <w:pPr>
        <w:autoSpaceDE w:val="0"/>
        <w:autoSpaceDN w:val="0"/>
        <w:adjustRightInd w:val="0"/>
        <w:spacing w:after="0" w:line="360" w:lineRule="auto"/>
        <w:ind w:left="-142"/>
        <w:jc w:val="center"/>
        <w:rPr>
          <w:rFonts w:asciiTheme="majorBidi" w:hAnsiTheme="majorBidi" w:cstheme="majorBidi"/>
          <w:b/>
          <w:bCs/>
          <w:sz w:val="24"/>
          <w:szCs w:val="24"/>
        </w:rPr>
      </w:pPr>
      <w:r w:rsidRPr="00C011EB">
        <w:rPr>
          <w:rFonts w:asciiTheme="majorBidi" w:hAnsiTheme="majorBidi" w:cstheme="majorBidi"/>
          <w:b/>
          <w:bCs/>
          <w:noProof/>
          <w:sz w:val="24"/>
          <w:szCs w:val="24"/>
          <w:lang w:eastAsia="fr-FR"/>
        </w:rPr>
        <w:drawing>
          <wp:inline distT="0" distB="0" distL="0" distR="0">
            <wp:extent cx="5762625" cy="2286000"/>
            <wp:effectExtent l="19050" t="0" r="9525"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762625" cy="2286000"/>
                    </a:xfrm>
                    <a:prstGeom prst="rect">
                      <a:avLst/>
                    </a:prstGeom>
                    <a:noFill/>
                    <a:ln w="9525">
                      <a:noFill/>
                      <a:miter lim="800000"/>
                      <a:headEnd/>
                      <a:tailEnd/>
                    </a:ln>
                  </pic:spPr>
                </pic:pic>
              </a:graphicData>
            </a:graphic>
          </wp:inline>
        </w:drawing>
      </w:r>
    </w:p>
    <w:p w:rsidR="007812F8" w:rsidRPr="00C011EB" w:rsidRDefault="00E3193C" w:rsidP="00714005">
      <w:pPr>
        <w:autoSpaceDE w:val="0"/>
        <w:autoSpaceDN w:val="0"/>
        <w:adjustRightInd w:val="0"/>
        <w:spacing w:after="0" w:line="240" w:lineRule="auto"/>
        <w:ind w:left="-142"/>
        <w:jc w:val="center"/>
        <w:rPr>
          <w:rFonts w:asciiTheme="majorBidi" w:hAnsiTheme="majorBidi" w:cstheme="majorBidi"/>
          <w:b/>
          <w:bCs/>
          <w:sz w:val="24"/>
          <w:szCs w:val="24"/>
        </w:rPr>
      </w:pPr>
      <w:r>
        <w:rPr>
          <w:rFonts w:asciiTheme="majorBidi" w:hAnsiTheme="majorBidi" w:cstheme="majorBidi"/>
          <w:b/>
          <w:bCs/>
          <w:sz w:val="24"/>
          <w:szCs w:val="24"/>
        </w:rPr>
        <w:t>Figure 2.3</w:t>
      </w:r>
      <w:r w:rsidR="00DE0491" w:rsidRPr="00C011EB">
        <w:rPr>
          <w:rFonts w:asciiTheme="majorBidi" w:hAnsiTheme="majorBidi" w:cstheme="majorBidi"/>
          <w:b/>
          <w:bCs/>
          <w:sz w:val="24"/>
          <w:szCs w:val="24"/>
        </w:rPr>
        <w:t xml:space="preserve"> </w:t>
      </w:r>
      <w:r w:rsidR="00D73DA8" w:rsidRPr="00C011EB">
        <w:rPr>
          <w:rFonts w:asciiTheme="majorBidi" w:hAnsiTheme="majorBidi" w:cstheme="majorBidi"/>
          <w:b/>
          <w:bCs/>
          <w:sz w:val="24"/>
          <w:szCs w:val="24"/>
        </w:rPr>
        <w:t xml:space="preserve">Modèle général du tatouage (les </w:t>
      </w:r>
      <w:r w:rsidR="007812F8" w:rsidRPr="00C011EB">
        <w:rPr>
          <w:rFonts w:asciiTheme="majorBidi" w:hAnsiTheme="majorBidi" w:cstheme="majorBidi"/>
          <w:b/>
          <w:bCs/>
          <w:sz w:val="24"/>
          <w:szCs w:val="24"/>
        </w:rPr>
        <w:t xml:space="preserve">composants </w:t>
      </w:r>
      <w:r w:rsidR="00D73DA8" w:rsidRPr="00C011EB">
        <w:rPr>
          <w:rFonts w:asciiTheme="majorBidi" w:hAnsiTheme="majorBidi" w:cstheme="majorBidi"/>
          <w:b/>
          <w:bCs/>
          <w:sz w:val="24"/>
          <w:szCs w:val="24"/>
        </w:rPr>
        <w:t xml:space="preserve">les </w:t>
      </w:r>
      <w:r w:rsidR="007812F8" w:rsidRPr="00C011EB">
        <w:rPr>
          <w:rFonts w:asciiTheme="majorBidi" w:hAnsiTheme="majorBidi" w:cstheme="majorBidi"/>
          <w:b/>
          <w:bCs/>
          <w:sz w:val="24"/>
          <w:szCs w:val="24"/>
        </w:rPr>
        <w:t>plus importants</w:t>
      </w:r>
    </w:p>
    <w:p w:rsidR="007812F8" w:rsidRPr="00C011EB" w:rsidRDefault="007812F8" w:rsidP="00714005">
      <w:pPr>
        <w:autoSpaceDE w:val="0"/>
        <w:autoSpaceDN w:val="0"/>
        <w:adjustRightInd w:val="0"/>
        <w:spacing w:after="0" w:line="240" w:lineRule="auto"/>
        <w:ind w:left="-142"/>
        <w:jc w:val="center"/>
        <w:rPr>
          <w:rFonts w:asciiTheme="majorBidi" w:hAnsiTheme="majorBidi" w:cstheme="majorBidi"/>
          <w:b/>
          <w:bCs/>
          <w:sz w:val="24"/>
          <w:szCs w:val="24"/>
        </w:rPr>
      </w:pPr>
      <w:r w:rsidRPr="00C011EB">
        <w:rPr>
          <w:rFonts w:asciiTheme="majorBidi" w:hAnsiTheme="majorBidi" w:cstheme="majorBidi"/>
          <w:b/>
          <w:bCs/>
          <w:sz w:val="24"/>
          <w:szCs w:val="24"/>
        </w:rPr>
        <w:t>sont le bloc d’insertion et le bloc d’extraction de la marque</w:t>
      </w:r>
      <w:r w:rsidR="00D73DA8" w:rsidRPr="00C011EB">
        <w:rPr>
          <w:rFonts w:asciiTheme="majorBidi" w:hAnsiTheme="majorBidi" w:cstheme="majorBidi"/>
          <w:b/>
          <w:bCs/>
          <w:sz w:val="24"/>
          <w:szCs w:val="24"/>
        </w:rPr>
        <w:t>)</w:t>
      </w:r>
      <w:r w:rsidR="004D4634">
        <w:rPr>
          <w:rFonts w:asciiTheme="majorBidi" w:hAnsiTheme="majorBidi" w:cstheme="majorBidi"/>
          <w:b/>
          <w:bCs/>
          <w:sz w:val="24"/>
          <w:szCs w:val="24"/>
        </w:rPr>
        <w:t xml:space="preserve"> [1]</w:t>
      </w:r>
    </w:p>
    <w:p w:rsidR="00D73DA8" w:rsidRPr="00C011EB" w:rsidRDefault="00D73DA8" w:rsidP="00714005">
      <w:pPr>
        <w:autoSpaceDE w:val="0"/>
        <w:autoSpaceDN w:val="0"/>
        <w:adjustRightInd w:val="0"/>
        <w:spacing w:after="0" w:line="360" w:lineRule="auto"/>
        <w:ind w:left="-142"/>
        <w:jc w:val="both"/>
        <w:rPr>
          <w:rFonts w:asciiTheme="majorBidi" w:hAnsiTheme="majorBidi" w:cstheme="majorBidi"/>
          <w:b/>
          <w:bCs/>
          <w:color w:val="000000"/>
          <w:sz w:val="24"/>
          <w:szCs w:val="24"/>
        </w:rPr>
      </w:pPr>
    </w:p>
    <w:p w:rsidR="007812F8" w:rsidRPr="00F854FA" w:rsidRDefault="000B249B" w:rsidP="00714005">
      <w:pPr>
        <w:autoSpaceDE w:val="0"/>
        <w:autoSpaceDN w:val="0"/>
        <w:adjustRightInd w:val="0"/>
        <w:spacing w:line="360" w:lineRule="auto"/>
        <w:ind w:left="-142"/>
        <w:jc w:val="both"/>
        <w:rPr>
          <w:rFonts w:asciiTheme="majorBidi" w:hAnsiTheme="majorBidi" w:cstheme="majorBidi"/>
          <w:b/>
          <w:bCs/>
          <w:color w:val="000000"/>
          <w:sz w:val="28"/>
          <w:szCs w:val="28"/>
        </w:rPr>
      </w:pPr>
      <w:r w:rsidRPr="00F854FA">
        <w:rPr>
          <w:rFonts w:asciiTheme="majorBidi" w:hAnsiTheme="majorBidi" w:cstheme="majorBidi"/>
          <w:b/>
          <w:bCs/>
          <w:color w:val="000000"/>
          <w:sz w:val="28"/>
          <w:szCs w:val="28"/>
        </w:rPr>
        <w:t>2.6.1</w:t>
      </w:r>
      <w:r w:rsidR="00F854FA">
        <w:rPr>
          <w:rFonts w:asciiTheme="majorBidi" w:hAnsiTheme="majorBidi" w:cstheme="majorBidi"/>
          <w:b/>
          <w:bCs/>
          <w:color w:val="000000"/>
          <w:sz w:val="28"/>
          <w:szCs w:val="28"/>
        </w:rPr>
        <w:t xml:space="preserve"> </w:t>
      </w:r>
      <w:r w:rsidR="007812F8" w:rsidRPr="00F854FA">
        <w:rPr>
          <w:rFonts w:asciiTheme="majorBidi" w:hAnsiTheme="majorBidi" w:cstheme="majorBidi"/>
          <w:b/>
          <w:bCs/>
          <w:color w:val="000000"/>
          <w:sz w:val="28"/>
          <w:szCs w:val="28"/>
        </w:rPr>
        <w:t>Bloc de création de la marque</w:t>
      </w:r>
    </w:p>
    <w:p w:rsidR="007812F8" w:rsidRPr="00C011EB" w:rsidRDefault="00D73DA8" w:rsidP="009A662D">
      <w:pPr>
        <w:autoSpaceDE w:val="0"/>
        <w:autoSpaceDN w:val="0"/>
        <w:adjustRightInd w:val="0"/>
        <w:spacing w:after="0" w:line="360" w:lineRule="auto"/>
        <w:ind w:left="-142" w:firstLine="850"/>
        <w:jc w:val="both"/>
        <w:rPr>
          <w:rFonts w:asciiTheme="majorBidi" w:hAnsiTheme="majorBidi" w:cstheme="majorBidi"/>
          <w:color w:val="000000"/>
          <w:sz w:val="24"/>
          <w:szCs w:val="24"/>
        </w:rPr>
      </w:pPr>
      <w:r w:rsidRPr="00C011EB">
        <w:rPr>
          <w:rFonts w:asciiTheme="majorBidi" w:hAnsiTheme="majorBidi" w:cstheme="majorBidi"/>
          <w:color w:val="000000"/>
          <w:sz w:val="24"/>
          <w:szCs w:val="24"/>
        </w:rPr>
        <w:t>Le t</w:t>
      </w:r>
      <w:r w:rsidR="007812F8" w:rsidRPr="00C011EB">
        <w:rPr>
          <w:rFonts w:asciiTheme="majorBidi" w:hAnsiTheme="majorBidi" w:cstheme="majorBidi"/>
          <w:color w:val="000000"/>
          <w:sz w:val="24"/>
          <w:szCs w:val="24"/>
        </w:rPr>
        <w:t xml:space="preserve">atouage </w:t>
      </w:r>
      <w:r w:rsidRPr="00C011EB">
        <w:rPr>
          <w:rFonts w:asciiTheme="majorBidi" w:hAnsiTheme="majorBidi" w:cstheme="majorBidi"/>
          <w:color w:val="000000"/>
          <w:sz w:val="24"/>
          <w:szCs w:val="24"/>
        </w:rPr>
        <w:t xml:space="preserve">peut être </w:t>
      </w:r>
      <w:r w:rsidR="007812F8" w:rsidRPr="00C011EB">
        <w:rPr>
          <w:rFonts w:asciiTheme="majorBidi" w:hAnsiTheme="majorBidi" w:cstheme="majorBidi"/>
          <w:color w:val="000000"/>
          <w:sz w:val="24"/>
          <w:szCs w:val="24"/>
        </w:rPr>
        <w:t xml:space="preserve"> un logo </w:t>
      </w:r>
      <w:r w:rsidRPr="00C011EB">
        <w:rPr>
          <w:rFonts w:asciiTheme="majorBidi" w:hAnsiTheme="majorBidi" w:cstheme="majorBidi"/>
          <w:color w:val="000000"/>
          <w:sz w:val="24"/>
          <w:szCs w:val="24"/>
        </w:rPr>
        <w:t>ou</w:t>
      </w:r>
      <w:r w:rsidR="007812F8" w:rsidRPr="00C011EB">
        <w:rPr>
          <w:rFonts w:asciiTheme="majorBidi" w:hAnsiTheme="majorBidi" w:cstheme="majorBidi"/>
          <w:color w:val="000000"/>
          <w:sz w:val="24"/>
          <w:szCs w:val="24"/>
        </w:rPr>
        <w:t xml:space="preserve"> une séquence de bits aléatoire</w:t>
      </w:r>
      <w:r w:rsidR="00506B05" w:rsidRPr="00C011EB">
        <w:rPr>
          <w:rFonts w:asciiTheme="majorBidi" w:hAnsiTheme="majorBidi" w:cstheme="majorBidi"/>
          <w:color w:val="000000"/>
          <w:sz w:val="24"/>
          <w:szCs w:val="24"/>
        </w:rPr>
        <w:t xml:space="preserve"> [1]</w:t>
      </w:r>
      <w:r w:rsidR="007812F8" w:rsidRPr="00C011EB">
        <w:rPr>
          <w:rFonts w:asciiTheme="majorBidi" w:hAnsiTheme="majorBidi" w:cstheme="majorBidi"/>
          <w:color w:val="000000"/>
          <w:sz w:val="24"/>
          <w:szCs w:val="24"/>
        </w:rPr>
        <w:t>.</w:t>
      </w:r>
      <w:r w:rsidR="00506B05" w:rsidRPr="00C011EB">
        <w:rPr>
          <w:rFonts w:asciiTheme="majorBidi" w:hAnsiTheme="majorBidi" w:cstheme="majorBidi"/>
          <w:color w:val="000000"/>
          <w:sz w:val="24"/>
          <w:szCs w:val="24"/>
        </w:rPr>
        <w:t xml:space="preserve"> L’insertion peut s’effectu</w:t>
      </w:r>
      <w:r w:rsidRPr="00C011EB">
        <w:rPr>
          <w:rFonts w:asciiTheme="majorBidi" w:hAnsiTheme="majorBidi" w:cstheme="majorBidi"/>
          <w:color w:val="000000"/>
          <w:sz w:val="24"/>
          <w:szCs w:val="24"/>
        </w:rPr>
        <w:t>er soit directement sur l’image (</w:t>
      </w:r>
      <w:r w:rsidR="00506B05" w:rsidRPr="00C011EB">
        <w:rPr>
          <w:rFonts w:asciiTheme="majorBidi" w:hAnsiTheme="majorBidi" w:cstheme="majorBidi"/>
          <w:color w:val="000000"/>
          <w:sz w:val="24"/>
          <w:szCs w:val="24"/>
        </w:rPr>
        <w:t>dans le  domaine spatial</w:t>
      </w:r>
      <w:r w:rsidRPr="00C011EB">
        <w:rPr>
          <w:rFonts w:asciiTheme="majorBidi" w:hAnsiTheme="majorBidi" w:cstheme="majorBidi"/>
          <w:color w:val="000000"/>
          <w:sz w:val="24"/>
          <w:szCs w:val="24"/>
        </w:rPr>
        <w:t>),</w:t>
      </w:r>
      <w:r w:rsidR="00506B05" w:rsidRPr="00C011EB">
        <w:rPr>
          <w:rFonts w:asciiTheme="majorBidi" w:hAnsiTheme="majorBidi" w:cstheme="majorBidi"/>
          <w:color w:val="000000"/>
          <w:sz w:val="24"/>
          <w:szCs w:val="24"/>
        </w:rPr>
        <w:t xml:space="preserve"> soit dans un domaine </w:t>
      </w:r>
      <w:r w:rsidRPr="00C011EB">
        <w:rPr>
          <w:rFonts w:asciiTheme="majorBidi" w:hAnsiTheme="majorBidi" w:cstheme="majorBidi"/>
          <w:color w:val="000000"/>
          <w:sz w:val="24"/>
          <w:szCs w:val="24"/>
        </w:rPr>
        <w:t xml:space="preserve">de </w:t>
      </w:r>
      <w:r w:rsidR="00506B05" w:rsidRPr="00C011EB">
        <w:rPr>
          <w:rFonts w:asciiTheme="majorBidi" w:hAnsiTheme="majorBidi" w:cstheme="majorBidi"/>
          <w:color w:val="000000"/>
          <w:sz w:val="24"/>
          <w:szCs w:val="24"/>
        </w:rPr>
        <w:t>transformé</w:t>
      </w:r>
      <w:r w:rsidRPr="00C011EB">
        <w:rPr>
          <w:rFonts w:asciiTheme="majorBidi" w:hAnsiTheme="majorBidi" w:cstheme="majorBidi"/>
          <w:color w:val="000000"/>
          <w:sz w:val="24"/>
          <w:szCs w:val="24"/>
        </w:rPr>
        <w:t>es</w:t>
      </w:r>
      <w:r w:rsidR="003C33E7">
        <w:rPr>
          <w:rFonts w:asciiTheme="majorBidi" w:hAnsiTheme="majorBidi" w:cstheme="majorBidi"/>
          <w:color w:val="000000"/>
          <w:sz w:val="24"/>
          <w:szCs w:val="24"/>
        </w:rPr>
        <w:t xml:space="preserve"> </w:t>
      </w:r>
      <w:r w:rsidR="00587702" w:rsidRPr="00C011EB">
        <w:rPr>
          <w:rFonts w:asciiTheme="majorBidi" w:hAnsiTheme="majorBidi" w:cstheme="majorBidi"/>
          <w:color w:val="000000"/>
          <w:sz w:val="24"/>
          <w:szCs w:val="24"/>
        </w:rPr>
        <w:t xml:space="preserve">[6]. </w:t>
      </w:r>
      <w:r w:rsidR="007812F8" w:rsidRPr="00C011EB">
        <w:rPr>
          <w:rFonts w:asciiTheme="majorBidi" w:hAnsiTheme="majorBidi" w:cstheme="majorBidi"/>
          <w:color w:val="000000"/>
          <w:sz w:val="24"/>
          <w:szCs w:val="24"/>
        </w:rPr>
        <w:t xml:space="preserve">Il existe beaucoup d’algorithmes utilisant une séquence ayant la distribution </w:t>
      </w:r>
      <w:r w:rsidRPr="00C011EB">
        <w:rPr>
          <w:rFonts w:asciiTheme="majorBidi" w:hAnsiTheme="majorBidi" w:cstheme="majorBidi"/>
          <w:color w:val="000000"/>
          <w:sz w:val="24"/>
          <w:szCs w:val="24"/>
        </w:rPr>
        <w:t xml:space="preserve">de </w:t>
      </w:r>
      <w:r w:rsidR="007812F8" w:rsidRPr="00C011EB">
        <w:rPr>
          <w:rFonts w:asciiTheme="majorBidi" w:hAnsiTheme="majorBidi" w:cstheme="majorBidi"/>
          <w:color w:val="000000"/>
          <w:sz w:val="24"/>
          <w:szCs w:val="24"/>
        </w:rPr>
        <w:t xml:space="preserve">Gauss comme  marque. Un autre type de marque le plus utilisée </w:t>
      </w:r>
      <w:r w:rsidRPr="00C011EB">
        <w:rPr>
          <w:rFonts w:asciiTheme="majorBidi" w:hAnsiTheme="majorBidi" w:cstheme="majorBidi"/>
          <w:color w:val="000000"/>
          <w:sz w:val="24"/>
          <w:szCs w:val="24"/>
        </w:rPr>
        <w:t>est les</w:t>
      </w:r>
      <w:r w:rsidR="007812F8" w:rsidRPr="00C011EB">
        <w:rPr>
          <w:rFonts w:asciiTheme="majorBidi" w:hAnsiTheme="majorBidi" w:cstheme="majorBidi"/>
          <w:color w:val="000000"/>
          <w:sz w:val="24"/>
          <w:szCs w:val="24"/>
        </w:rPr>
        <w:t xml:space="preserve"> logo</w:t>
      </w:r>
      <w:r w:rsidRPr="00C011EB">
        <w:rPr>
          <w:rFonts w:asciiTheme="majorBidi" w:hAnsiTheme="majorBidi" w:cstheme="majorBidi"/>
          <w:color w:val="000000"/>
          <w:sz w:val="24"/>
          <w:szCs w:val="24"/>
        </w:rPr>
        <w:t>s</w:t>
      </w:r>
      <w:r w:rsidR="00B80BD6">
        <w:rPr>
          <w:rFonts w:asciiTheme="majorBidi" w:hAnsiTheme="majorBidi" w:cstheme="majorBidi"/>
          <w:color w:val="000000"/>
          <w:sz w:val="24"/>
          <w:szCs w:val="24"/>
        </w:rPr>
        <w:t xml:space="preserve"> </w:t>
      </w:r>
      <w:r w:rsidR="005E193D" w:rsidRPr="00C011EB">
        <w:rPr>
          <w:rFonts w:asciiTheme="majorBidi" w:hAnsiTheme="majorBidi" w:cstheme="majorBidi"/>
          <w:color w:val="000000"/>
          <w:sz w:val="24"/>
          <w:szCs w:val="24"/>
        </w:rPr>
        <w:t>:</w:t>
      </w:r>
      <w:r w:rsidR="00B80BD6">
        <w:rPr>
          <w:rFonts w:asciiTheme="majorBidi" w:hAnsiTheme="majorBidi" w:cstheme="majorBidi"/>
          <w:color w:val="000000"/>
          <w:sz w:val="24"/>
          <w:szCs w:val="24"/>
        </w:rPr>
        <w:t xml:space="preserve"> </w:t>
      </w:r>
      <w:r w:rsidR="005E193D" w:rsidRPr="00C011EB">
        <w:rPr>
          <w:rFonts w:asciiTheme="majorBidi" w:hAnsiTheme="majorBidi" w:cstheme="majorBidi"/>
          <w:color w:val="000000"/>
          <w:sz w:val="24"/>
          <w:szCs w:val="24"/>
        </w:rPr>
        <w:t>c</w:t>
      </w:r>
      <w:r w:rsidR="007812F8" w:rsidRPr="00C011EB">
        <w:rPr>
          <w:rFonts w:asciiTheme="majorBidi" w:hAnsiTheme="majorBidi" w:cstheme="majorBidi"/>
          <w:color w:val="000000"/>
          <w:sz w:val="24"/>
          <w:szCs w:val="24"/>
        </w:rPr>
        <w:t xml:space="preserve">’est une petite image qu’on traite comme une marque. </w:t>
      </w:r>
    </w:p>
    <w:p w:rsidR="00506B05" w:rsidRPr="00C011EB" w:rsidRDefault="00506B05" w:rsidP="00714005">
      <w:pPr>
        <w:autoSpaceDE w:val="0"/>
        <w:autoSpaceDN w:val="0"/>
        <w:adjustRightInd w:val="0"/>
        <w:spacing w:after="0" w:line="360" w:lineRule="auto"/>
        <w:ind w:left="-142"/>
        <w:jc w:val="both"/>
        <w:rPr>
          <w:rFonts w:asciiTheme="majorBidi" w:hAnsiTheme="majorBidi" w:cstheme="majorBidi"/>
          <w:b/>
          <w:bCs/>
          <w:sz w:val="24"/>
          <w:szCs w:val="24"/>
        </w:rPr>
      </w:pPr>
    </w:p>
    <w:p w:rsidR="007812F8" w:rsidRPr="00F854FA" w:rsidRDefault="000B249B" w:rsidP="00714005">
      <w:pPr>
        <w:autoSpaceDE w:val="0"/>
        <w:autoSpaceDN w:val="0"/>
        <w:adjustRightInd w:val="0"/>
        <w:spacing w:after="0"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2.6.2</w:t>
      </w:r>
      <w:r w:rsidR="00F854FA" w:rsidRPr="00F854FA">
        <w:rPr>
          <w:rFonts w:asciiTheme="majorBidi" w:hAnsiTheme="majorBidi" w:cstheme="majorBidi"/>
          <w:b/>
          <w:bCs/>
          <w:sz w:val="28"/>
          <w:szCs w:val="28"/>
        </w:rPr>
        <w:t xml:space="preserve"> </w:t>
      </w:r>
      <w:r w:rsidR="007812F8" w:rsidRPr="00F854FA">
        <w:rPr>
          <w:rFonts w:asciiTheme="majorBidi" w:hAnsiTheme="majorBidi" w:cstheme="majorBidi"/>
          <w:b/>
          <w:bCs/>
          <w:sz w:val="28"/>
          <w:szCs w:val="28"/>
        </w:rPr>
        <w:t>Bloc d’insertion de tatouage</w:t>
      </w:r>
    </w:p>
    <w:p w:rsidR="00844740" w:rsidRPr="00C011EB" w:rsidRDefault="00844740" w:rsidP="00C011EB">
      <w:pPr>
        <w:autoSpaceDE w:val="0"/>
        <w:autoSpaceDN w:val="0"/>
        <w:adjustRightInd w:val="0"/>
        <w:spacing w:after="0" w:line="360" w:lineRule="auto"/>
        <w:ind w:left="-142"/>
        <w:jc w:val="both"/>
        <w:rPr>
          <w:rFonts w:asciiTheme="majorBidi" w:hAnsiTheme="majorBidi" w:cstheme="majorBidi"/>
          <w:b/>
          <w:bCs/>
          <w:sz w:val="24"/>
          <w:szCs w:val="24"/>
        </w:rPr>
      </w:pPr>
    </w:p>
    <w:p w:rsidR="006B243E" w:rsidRPr="00C011EB" w:rsidRDefault="00506B05" w:rsidP="00990642">
      <w:pPr>
        <w:autoSpaceDE w:val="0"/>
        <w:autoSpaceDN w:val="0"/>
        <w:adjustRightInd w:val="0"/>
        <w:spacing w:after="0" w:line="360" w:lineRule="auto"/>
        <w:ind w:left="-142"/>
        <w:jc w:val="center"/>
        <w:rPr>
          <w:rFonts w:asciiTheme="majorBidi" w:hAnsiTheme="majorBidi" w:cstheme="majorBidi"/>
          <w:sz w:val="24"/>
          <w:szCs w:val="24"/>
        </w:rPr>
      </w:pPr>
      <w:r w:rsidRPr="00C011EB">
        <w:rPr>
          <w:rFonts w:asciiTheme="majorBidi" w:hAnsiTheme="majorBidi" w:cstheme="majorBidi"/>
          <w:noProof/>
          <w:sz w:val="24"/>
          <w:szCs w:val="24"/>
          <w:lang w:eastAsia="fr-FR"/>
        </w:rPr>
        <w:drawing>
          <wp:inline distT="0" distB="0" distL="0" distR="0">
            <wp:extent cx="4371975" cy="1743075"/>
            <wp:effectExtent l="19050" t="0" r="9525" b="0"/>
            <wp:docPr id="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4371975" cy="1743075"/>
                    </a:xfrm>
                    <a:prstGeom prst="rect">
                      <a:avLst/>
                    </a:prstGeom>
                    <a:noFill/>
                    <a:ln w="9525">
                      <a:noFill/>
                      <a:miter lim="800000"/>
                      <a:headEnd/>
                      <a:tailEnd/>
                    </a:ln>
                  </pic:spPr>
                </pic:pic>
              </a:graphicData>
            </a:graphic>
          </wp:inline>
        </w:drawing>
      </w:r>
    </w:p>
    <w:p w:rsidR="00506B05" w:rsidRPr="00C011EB" w:rsidRDefault="00E3193C" w:rsidP="00990642">
      <w:pPr>
        <w:autoSpaceDE w:val="0"/>
        <w:autoSpaceDN w:val="0"/>
        <w:adjustRightInd w:val="0"/>
        <w:spacing w:after="0" w:line="360" w:lineRule="auto"/>
        <w:ind w:left="-142"/>
        <w:jc w:val="center"/>
        <w:rPr>
          <w:rFonts w:asciiTheme="majorBidi" w:hAnsiTheme="majorBidi" w:cstheme="majorBidi"/>
          <w:b/>
          <w:bCs/>
          <w:sz w:val="24"/>
          <w:szCs w:val="24"/>
        </w:rPr>
      </w:pPr>
      <w:r>
        <w:rPr>
          <w:rFonts w:asciiTheme="majorBidi" w:hAnsiTheme="majorBidi" w:cstheme="majorBidi"/>
          <w:b/>
          <w:bCs/>
          <w:sz w:val="24"/>
          <w:szCs w:val="24"/>
        </w:rPr>
        <w:t>Figure 2.4</w:t>
      </w:r>
      <w:r w:rsidR="00DE0491" w:rsidRPr="00C011EB">
        <w:rPr>
          <w:rFonts w:asciiTheme="majorBidi" w:hAnsiTheme="majorBidi" w:cstheme="majorBidi"/>
          <w:b/>
          <w:bCs/>
          <w:sz w:val="24"/>
          <w:szCs w:val="24"/>
        </w:rPr>
        <w:t xml:space="preserve"> </w:t>
      </w:r>
      <w:r w:rsidR="00745A9D" w:rsidRPr="00C011EB">
        <w:rPr>
          <w:rFonts w:asciiTheme="majorBidi" w:hAnsiTheme="majorBidi" w:cstheme="majorBidi"/>
          <w:b/>
          <w:bCs/>
          <w:sz w:val="24"/>
          <w:szCs w:val="24"/>
        </w:rPr>
        <w:t>Sc</w:t>
      </w:r>
      <w:r w:rsidR="00AF40DF" w:rsidRPr="00C011EB">
        <w:rPr>
          <w:rFonts w:asciiTheme="majorBidi" w:hAnsiTheme="majorBidi" w:cstheme="majorBidi"/>
          <w:b/>
          <w:bCs/>
          <w:sz w:val="24"/>
          <w:szCs w:val="24"/>
        </w:rPr>
        <w:t>héma d’insertion</w:t>
      </w:r>
      <w:r w:rsidR="004D4634">
        <w:rPr>
          <w:rFonts w:asciiTheme="majorBidi" w:hAnsiTheme="majorBidi" w:cstheme="majorBidi"/>
          <w:b/>
          <w:bCs/>
          <w:sz w:val="24"/>
          <w:szCs w:val="24"/>
        </w:rPr>
        <w:t xml:space="preserve"> [1]</w:t>
      </w:r>
    </w:p>
    <w:p w:rsidR="00D73DA8" w:rsidRPr="00C011EB" w:rsidRDefault="00D73DA8" w:rsidP="00C011EB">
      <w:pPr>
        <w:autoSpaceDE w:val="0"/>
        <w:autoSpaceDN w:val="0"/>
        <w:adjustRightInd w:val="0"/>
        <w:spacing w:after="0" w:line="360" w:lineRule="auto"/>
        <w:ind w:left="-142"/>
        <w:jc w:val="both"/>
        <w:rPr>
          <w:rFonts w:asciiTheme="majorBidi" w:hAnsiTheme="majorBidi" w:cstheme="majorBidi"/>
          <w:sz w:val="24"/>
          <w:szCs w:val="24"/>
        </w:rPr>
      </w:pPr>
    </w:p>
    <w:p w:rsidR="00587702" w:rsidRPr="00C011EB" w:rsidRDefault="00587702" w:rsidP="00714005">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 xml:space="preserve">La marque est insérée directement à l’image ou </w:t>
      </w:r>
      <w:r w:rsidR="00825F0C" w:rsidRPr="00C011EB">
        <w:rPr>
          <w:rFonts w:asciiTheme="majorBidi" w:hAnsiTheme="majorBidi" w:cstheme="majorBidi"/>
          <w:sz w:val="24"/>
          <w:szCs w:val="24"/>
        </w:rPr>
        <w:t xml:space="preserve">à </w:t>
      </w:r>
      <w:r w:rsidRPr="00C011EB">
        <w:rPr>
          <w:rFonts w:asciiTheme="majorBidi" w:hAnsiTheme="majorBidi" w:cstheme="majorBidi"/>
          <w:sz w:val="24"/>
          <w:szCs w:val="24"/>
        </w:rPr>
        <w:t>sa forme transformée.</w:t>
      </w:r>
    </w:p>
    <w:p w:rsidR="002D3CD1" w:rsidRPr="00C011EB" w:rsidRDefault="00587702" w:rsidP="00714005">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 xml:space="preserve">Pour l’application de protection du </w:t>
      </w:r>
      <w:r w:rsidR="00D73DA8" w:rsidRPr="00C011EB">
        <w:rPr>
          <w:rFonts w:asciiTheme="majorBidi" w:hAnsiTheme="majorBidi" w:cstheme="majorBidi"/>
          <w:sz w:val="24"/>
          <w:szCs w:val="24"/>
        </w:rPr>
        <w:t xml:space="preserve">copyright, il faut </w:t>
      </w:r>
      <w:r w:rsidRPr="00C011EB">
        <w:rPr>
          <w:rFonts w:asciiTheme="majorBidi" w:hAnsiTheme="majorBidi" w:cstheme="majorBidi"/>
          <w:sz w:val="24"/>
          <w:szCs w:val="24"/>
        </w:rPr>
        <w:t>insérer la</w:t>
      </w:r>
      <w:r w:rsidR="00B80BD6">
        <w:rPr>
          <w:rFonts w:asciiTheme="majorBidi" w:hAnsiTheme="majorBidi" w:cstheme="majorBidi"/>
          <w:sz w:val="24"/>
          <w:szCs w:val="24"/>
        </w:rPr>
        <w:t xml:space="preserve"> </w:t>
      </w:r>
      <w:r w:rsidR="00D73DA8" w:rsidRPr="00C011EB">
        <w:rPr>
          <w:rFonts w:asciiTheme="majorBidi" w:hAnsiTheme="majorBidi" w:cstheme="majorBidi"/>
          <w:sz w:val="24"/>
          <w:szCs w:val="24"/>
        </w:rPr>
        <w:t xml:space="preserve">marque à </w:t>
      </w:r>
      <w:r w:rsidR="005E193D" w:rsidRPr="00990642">
        <w:rPr>
          <w:rFonts w:asciiTheme="majorBidi" w:hAnsiTheme="majorBidi" w:cstheme="majorBidi"/>
          <w:sz w:val="24"/>
          <w:szCs w:val="24"/>
        </w:rPr>
        <w:t>la</w:t>
      </w:r>
      <w:r w:rsidR="00B80BD6">
        <w:rPr>
          <w:rFonts w:asciiTheme="majorBidi" w:hAnsiTheme="majorBidi" w:cstheme="majorBidi"/>
          <w:sz w:val="24"/>
          <w:szCs w:val="24"/>
        </w:rPr>
        <w:t xml:space="preserve"> </w:t>
      </w:r>
      <w:r w:rsidRPr="00990642">
        <w:rPr>
          <w:rFonts w:asciiTheme="majorBidi" w:hAnsiTheme="majorBidi" w:cstheme="majorBidi"/>
          <w:sz w:val="24"/>
          <w:szCs w:val="24"/>
        </w:rPr>
        <w:t>transformée</w:t>
      </w:r>
      <w:r w:rsidR="00B80BD6">
        <w:rPr>
          <w:rFonts w:asciiTheme="majorBidi" w:hAnsiTheme="majorBidi" w:cstheme="majorBidi"/>
          <w:sz w:val="24"/>
          <w:szCs w:val="24"/>
        </w:rPr>
        <w:t xml:space="preserve"> </w:t>
      </w:r>
      <w:r w:rsidR="00D73DA8" w:rsidRPr="00C011EB">
        <w:rPr>
          <w:rFonts w:asciiTheme="majorBidi" w:hAnsiTheme="majorBidi" w:cstheme="majorBidi"/>
          <w:sz w:val="24"/>
          <w:szCs w:val="24"/>
        </w:rPr>
        <w:t>de l'image hôte</w:t>
      </w:r>
      <w:r w:rsidR="00825F0C" w:rsidRPr="00C011EB">
        <w:rPr>
          <w:rFonts w:asciiTheme="majorBidi" w:hAnsiTheme="majorBidi" w:cstheme="majorBidi"/>
          <w:sz w:val="24"/>
          <w:szCs w:val="24"/>
        </w:rPr>
        <w:t xml:space="preserve"> (originale)</w:t>
      </w:r>
      <w:r w:rsidR="008930D2" w:rsidRPr="00C011EB">
        <w:rPr>
          <w:rFonts w:asciiTheme="majorBidi" w:hAnsiTheme="majorBidi" w:cstheme="majorBidi"/>
          <w:sz w:val="24"/>
          <w:szCs w:val="24"/>
        </w:rPr>
        <w:t>,</w:t>
      </w:r>
      <w:r w:rsidR="00B80BD6">
        <w:rPr>
          <w:rFonts w:asciiTheme="majorBidi" w:hAnsiTheme="majorBidi" w:cstheme="majorBidi"/>
          <w:sz w:val="24"/>
          <w:szCs w:val="24"/>
        </w:rPr>
        <w:t xml:space="preserve"> </w:t>
      </w:r>
      <w:r w:rsidR="008930D2" w:rsidRPr="00C011EB">
        <w:rPr>
          <w:rFonts w:asciiTheme="majorBidi" w:hAnsiTheme="majorBidi" w:cstheme="majorBidi"/>
          <w:sz w:val="24"/>
          <w:szCs w:val="24"/>
        </w:rPr>
        <w:t>afin d’obtenir la robustesse du</w:t>
      </w:r>
      <w:r w:rsidRPr="00C011EB">
        <w:rPr>
          <w:rFonts w:asciiTheme="majorBidi" w:hAnsiTheme="majorBidi" w:cstheme="majorBidi"/>
          <w:sz w:val="24"/>
          <w:szCs w:val="24"/>
        </w:rPr>
        <w:t xml:space="preserve"> tatouage</w:t>
      </w:r>
      <w:r w:rsidR="00235BB5" w:rsidRPr="00C011EB">
        <w:rPr>
          <w:rFonts w:asciiTheme="majorBidi" w:hAnsiTheme="majorBidi" w:cstheme="majorBidi"/>
          <w:sz w:val="24"/>
          <w:szCs w:val="24"/>
        </w:rPr>
        <w:t xml:space="preserve"> [1]</w:t>
      </w:r>
      <w:r w:rsidRPr="00C011EB">
        <w:rPr>
          <w:rFonts w:asciiTheme="majorBidi" w:hAnsiTheme="majorBidi" w:cstheme="majorBidi"/>
          <w:sz w:val="24"/>
          <w:szCs w:val="24"/>
        </w:rPr>
        <w:t>.</w:t>
      </w:r>
      <w:r w:rsidR="008930D2" w:rsidRPr="00C011EB">
        <w:rPr>
          <w:rFonts w:asciiTheme="majorBidi" w:hAnsiTheme="majorBidi" w:cstheme="majorBidi"/>
          <w:sz w:val="24"/>
          <w:szCs w:val="24"/>
        </w:rPr>
        <w:t>Pour cela, il existe</w:t>
      </w:r>
      <w:r w:rsidR="00B80BD6">
        <w:rPr>
          <w:rFonts w:asciiTheme="majorBidi" w:hAnsiTheme="majorBidi" w:cstheme="majorBidi"/>
          <w:sz w:val="24"/>
          <w:szCs w:val="24"/>
        </w:rPr>
        <w:t xml:space="preserve"> </w:t>
      </w:r>
      <w:r w:rsidR="00AF40DF" w:rsidRPr="00C011EB">
        <w:rPr>
          <w:rFonts w:asciiTheme="majorBidi" w:hAnsiTheme="majorBidi" w:cstheme="majorBidi"/>
          <w:sz w:val="24"/>
          <w:szCs w:val="24"/>
        </w:rPr>
        <w:t>de nombreuses</w:t>
      </w:r>
      <w:r w:rsidR="00825F0C" w:rsidRPr="00C011EB">
        <w:rPr>
          <w:rFonts w:asciiTheme="majorBidi" w:hAnsiTheme="majorBidi" w:cstheme="majorBidi"/>
          <w:sz w:val="24"/>
          <w:szCs w:val="24"/>
        </w:rPr>
        <w:t xml:space="preserve"> transformations comme</w:t>
      </w:r>
      <w:r w:rsidR="00B146FD" w:rsidRPr="00C011EB">
        <w:rPr>
          <w:rFonts w:asciiTheme="majorBidi" w:hAnsiTheme="majorBidi" w:cstheme="majorBidi"/>
          <w:sz w:val="24"/>
          <w:szCs w:val="24"/>
        </w:rPr>
        <w:t> : la transformation Fourrier discrète (TFD), la transformation cosinus discrète(TCD), la transfor</w:t>
      </w:r>
      <w:r w:rsidR="00832DB1" w:rsidRPr="00C011EB">
        <w:rPr>
          <w:rFonts w:asciiTheme="majorBidi" w:hAnsiTheme="majorBidi" w:cstheme="majorBidi"/>
          <w:sz w:val="24"/>
          <w:szCs w:val="24"/>
        </w:rPr>
        <w:t>mation ondelette discrète (TWD)</w:t>
      </w:r>
      <w:r w:rsidR="008E6DC2" w:rsidRPr="00C011EB">
        <w:rPr>
          <w:rFonts w:asciiTheme="majorBidi" w:hAnsiTheme="majorBidi" w:cstheme="majorBidi"/>
          <w:sz w:val="24"/>
          <w:szCs w:val="24"/>
        </w:rPr>
        <w:t>.</w:t>
      </w:r>
    </w:p>
    <w:p w:rsidR="00832DB1" w:rsidRPr="00C011EB" w:rsidRDefault="00832DB1" w:rsidP="00714005">
      <w:pPr>
        <w:autoSpaceDE w:val="0"/>
        <w:autoSpaceDN w:val="0"/>
        <w:adjustRightInd w:val="0"/>
        <w:spacing w:after="0" w:line="360" w:lineRule="auto"/>
        <w:ind w:left="-142"/>
        <w:jc w:val="both"/>
        <w:rPr>
          <w:rFonts w:asciiTheme="majorBidi" w:hAnsiTheme="majorBidi" w:cstheme="majorBidi"/>
          <w:b/>
          <w:bCs/>
          <w:color w:val="0070C0"/>
          <w:sz w:val="24"/>
          <w:szCs w:val="24"/>
        </w:rPr>
      </w:pPr>
    </w:p>
    <w:p w:rsidR="00506B05" w:rsidRPr="00F854FA" w:rsidRDefault="000B249B"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2.6.3</w:t>
      </w:r>
      <w:r w:rsidR="00F854FA" w:rsidRPr="00F854FA">
        <w:rPr>
          <w:rFonts w:asciiTheme="majorBidi" w:hAnsiTheme="majorBidi" w:cstheme="majorBidi"/>
          <w:b/>
          <w:bCs/>
          <w:sz w:val="28"/>
          <w:szCs w:val="28"/>
        </w:rPr>
        <w:t xml:space="preserve"> </w:t>
      </w:r>
      <w:r w:rsidR="008C37FD" w:rsidRPr="00F854FA">
        <w:rPr>
          <w:rFonts w:asciiTheme="majorBidi" w:hAnsiTheme="majorBidi" w:cstheme="majorBidi"/>
          <w:b/>
          <w:bCs/>
          <w:sz w:val="28"/>
          <w:szCs w:val="28"/>
        </w:rPr>
        <w:t>Bloc d’extraction de marque</w:t>
      </w:r>
    </w:p>
    <w:p w:rsidR="00055218" w:rsidRPr="00C011EB" w:rsidRDefault="00055218"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 xml:space="preserve">Cette phase permet de prouver la présence de la marque, ceci peut </w:t>
      </w:r>
      <w:r w:rsidR="00AF40DF" w:rsidRPr="00C011EB">
        <w:rPr>
          <w:rFonts w:asciiTheme="majorBidi" w:hAnsiTheme="majorBidi" w:cstheme="majorBidi"/>
          <w:sz w:val="24"/>
          <w:szCs w:val="24"/>
        </w:rPr>
        <w:t>être</w:t>
      </w:r>
      <w:r w:rsidRPr="00C011EB">
        <w:rPr>
          <w:rFonts w:asciiTheme="majorBidi" w:hAnsiTheme="majorBidi" w:cstheme="majorBidi"/>
          <w:sz w:val="24"/>
          <w:szCs w:val="24"/>
        </w:rPr>
        <w:t xml:space="preserve"> réalisé par extraction </w:t>
      </w:r>
      <w:r w:rsidR="00145856" w:rsidRPr="00C011EB">
        <w:rPr>
          <w:rFonts w:asciiTheme="majorBidi" w:hAnsiTheme="majorBidi" w:cstheme="majorBidi"/>
          <w:sz w:val="24"/>
          <w:szCs w:val="24"/>
        </w:rPr>
        <w:t>complète</w:t>
      </w:r>
      <w:r w:rsidRPr="00C011EB">
        <w:rPr>
          <w:rFonts w:asciiTheme="majorBidi" w:hAnsiTheme="majorBidi" w:cstheme="majorBidi"/>
          <w:sz w:val="24"/>
          <w:szCs w:val="24"/>
        </w:rPr>
        <w:t xml:space="preserve"> de la marque insérée ou par détection d’un pic supérieur à un certain seuil prédéf</w:t>
      </w:r>
      <w:r w:rsidR="00832DB1" w:rsidRPr="00C011EB">
        <w:rPr>
          <w:rFonts w:asciiTheme="majorBidi" w:hAnsiTheme="majorBidi" w:cstheme="majorBidi"/>
          <w:sz w:val="24"/>
          <w:szCs w:val="24"/>
        </w:rPr>
        <w:t>ini obtenu par une simple inter-</w:t>
      </w:r>
      <w:r w:rsidRPr="00C011EB">
        <w:rPr>
          <w:rFonts w:asciiTheme="majorBidi" w:hAnsiTheme="majorBidi" w:cstheme="majorBidi"/>
          <w:sz w:val="24"/>
          <w:szCs w:val="24"/>
        </w:rPr>
        <w:t>corrélation entre la marque d’origine et celle extraite</w:t>
      </w:r>
      <w:r w:rsidR="008930D2" w:rsidRPr="00C011EB">
        <w:rPr>
          <w:rFonts w:asciiTheme="majorBidi" w:hAnsiTheme="majorBidi" w:cstheme="majorBidi"/>
          <w:sz w:val="24"/>
          <w:szCs w:val="24"/>
        </w:rPr>
        <w:t>.</w:t>
      </w:r>
    </w:p>
    <w:p w:rsidR="00AA3645" w:rsidRPr="00C011EB" w:rsidRDefault="00AF40DF" w:rsidP="00714005">
      <w:pPr>
        <w:autoSpaceDE w:val="0"/>
        <w:autoSpaceDN w:val="0"/>
        <w:adjustRightInd w:val="0"/>
        <w:spacing w:after="0" w:line="360" w:lineRule="auto"/>
        <w:ind w:left="-142"/>
        <w:jc w:val="both"/>
        <w:rPr>
          <w:rFonts w:asciiTheme="majorBidi" w:hAnsiTheme="majorBidi" w:cstheme="majorBidi"/>
          <w:color w:val="0070C0"/>
          <w:sz w:val="24"/>
          <w:szCs w:val="24"/>
        </w:rPr>
      </w:pPr>
      <w:r w:rsidRPr="00C011EB">
        <w:rPr>
          <w:rFonts w:asciiTheme="majorBidi" w:hAnsiTheme="majorBidi" w:cstheme="majorBidi"/>
          <w:sz w:val="24"/>
          <w:szCs w:val="24"/>
        </w:rPr>
        <w:t>Dans le premier cas, on a besoin d’une image tatouée, des clés</w:t>
      </w:r>
      <w:r w:rsidR="00832DB1" w:rsidRPr="00C011EB">
        <w:rPr>
          <w:rFonts w:asciiTheme="majorBidi" w:hAnsiTheme="majorBidi" w:cstheme="majorBidi"/>
          <w:sz w:val="24"/>
          <w:szCs w:val="24"/>
        </w:rPr>
        <w:t>,</w:t>
      </w:r>
      <w:r w:rsidR="00825F0C" w:rsidRPr="00C011EB">
        <w:rPr>
          <w:rFonts w:asciiTheme="majorBidi" w:hAnsiTheme="majorBidi" w:cstheme="majorBidi"/>
          <w:sz w:val="24"/>
          <w:szCs w:val="24"/>
        </w:rPr>
        <w:t xml:space="preserve"> et éventuellement  l’image hôte</w:t>
      </w:r>
      <w:r w:rsidR="00832DB1" w:rsidRPr="00C011EB">
        <w:rPr>
          <w:rFonts w:asciiTheme="majorBidi" w:hAnsiTheme="majorBidi" w:cstheme="majorBidi"/>
          <w:sz w:val="24"/>
          <w:szCs w:val="24"/>
        </w:rPr>
        <w:t xml:space="preserve">, alors que dans le second, </w:t>
      </w:r>
      <w:r w:rsidRPr="00C011EB">
        <w:rPr>
          <w:rFonts w:asciiTheme="majorBidi" w:hAnsiTheme="majorBidi" w:cstheme="majorBidi"/>
          <w:sz w:val="24"/>
          <w:szCs w:val="24"/>
        </w:rPr>
        <w:t>on se sert en plus de la marque d’origine. D’une manière générale, lors de l’utilisation de l’image d’origine, on qualifie la détection d’aveugle et de non aveugle dans le cas contraire [6]</w:t>
      </w:r>
      <w:r w:rsidRPr="00C011EB">
        <w:rPr>
          <w:rFonts w:asciiTheme="majorBidi" w:hAnsiTheme="majorBidi" w:cstheme="majorBidi"/>
          <w:color w:val="0070C0"/>
          <w:sz w:val="24"/>
          <w:szCs w:val="24"/>
        </w:rPr>
        <w:t>.</w:t>
      </w:r>
    </w:p>
    <w:p w:rsidR="008930D2" w:rsidRPr="00C011EB" w:rsidRDefault="008930D2" w:rsidP="00990642">
      <w:pPr>
        <w:autoSpaceDE w:val="0"/>
        <w:autoSpaceDN w:val="0"/>
        <w:adjustRightInd w:val="0"/>
        <w:spacing w:after="0" w:line="360" w:lineRule="auto"/>
        <w:ind w:left="-142"/>
        <w:jc w:val="center"/>
        <w:rPr>
          <w:rFonts w:asciiTheme="majorBidi" w:hAnsiTheme="majorBidi" w:cstheme="majorBidi"/>
          <w:b/>
          <w:bCs/>
          <w:sz w:val="24"/>
          <w:szCs w:val="24"/>
        </w:rPr>
      </w:pPr>
    </w:p>
    <w:p w:rsidR="008C37FD" w:rsidRPr="00C011EB" w:rsidRDefault="008C37FD" w:rsidP="00990642">
      <w:pPr>
        <w:autoSpaceDE w:val="0"/>
        <w:autoSpaceDN w:val="0"/>
        <w:adjustRightInd w:val="0"/>
        <w:spacing w:after="0" w:line="360" w:lineRule="auto"/>
        <w:ind w:left="-142"/>
        <w:jc w:val="center"/>
        <w:rPr>
          <w:rFonts w:asciiTheme="majorBidi" w:hAnsiTheme="majorBidi" w:cstheme="majorBidi"/>
          <w:b/>
          <w:bCs/>
          <w:sz w:val="24"/>
          <w:szCs w:val="24"/>
        </w:rPr>
      </w:pPr>
    </w:p>
    <w:p w:rsidR="008C37FD" w:rsidRPr="00C011EB" w:rsidRDefault="008C37FD" w:rsidP="00990642">
      <w:pPr>
        <w:autoSpaceDE w:val="0"/>
        <w:autoSpaceDN w:val="0"/>
        <w:adjustRightInd w:val="0"/>
        <w:spacing w:after="0" w:line="360" w:lineRule="auto"/>
        <w:ind w:left="-142"/>
        <w:jc w:val="center"/>
        <w:rPr>
          <w:rFonts w:asciiTheme="majorBidi" w:hAnsiTheme="majorBidi" w:cstheme="majorBidi"/>
          <w:sz w:val="24"/>
          <w:szCs w:val="24"/>
        </w:rPr>
      </w:pPr>
      <w:r w:rsidRPr="00C011EB">
        <w:rPr>
          <w:rFonts w:asciiTheme="majorBidi" w:hAnsiTheme="majorBidi" w:cstheme="majorBidi"/>
          <w:noProof/>
          <w:sz w:val="24"/>
          <w:szCs w:val="24"/>
          <w:lang w:eastAsia="fr-FR"/>
        </w:rPr>
        <w:drawing>
          <wp:inline distT="0" distB="0" distL="0" distR="0">
            <wp:extent cx="4181475" cy="1828800"/>
            <wp:effectExtent l="19050" t="0" r="9525" b="0"/>
            <wp:docPr id="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181475" cy="1828800"/>
                    </a:xfrm>
                    <a:prstGeom prst="rect">
                      <a:avLst/>
                    </a:prstGeom>
                    <a:noFill/>
                    <a:ln w="9525">
                      <a:noFill/>
                      <a:miter lim="800000"/>
                      <a:headEnd/>
                      <a:tailEnd/>
                    </a:ln>
                  </pic:spPr>
                </pic:pic>
              </a:graphicData>
            </a:graphic>
          </wp:inline>
        </w:drawing>
      </w:r>
    </w:p>
    <w:p w:rsidR="00844740" w:rsidRPr="00C011EB" w:rsidRDefault="00E3193C" w:rsidP="00990642">
      <w:pPr>
        <w:autoSpaceDE w:val="0"/>
        <w:autoSpaceDN w:val="0"/>
        <w:adjustRightInd w:val="0"/>
        <w:spacing w:after="0" w:line="360" w:lineRule="auto"/>
        <w:ind w:left="-142"/>
        <w:jc w:val="center"/>
        <w:rPr>
          <w:rFonts w:asciiTheme="majorBidi" w:hAnsiTheme="majorBidi" w:cstheme="majorBidi"/>
          <w:sz w:val="24"/>
          <w:szCs w:val="24"/>
        </w:rPr>
      </w:pPr>
      <w:r>
        <w:rPr>
          <w:rFonts w:asciiTheme="majorBidi" w:hAnsiTheme="majorBidi" w:cstheme="majorBidi"/>
          <w:sz w:val="24"/>
          <w:szCs w:val="24"/>
        </w:rPr>
        <w:t>Figure 2.5</w:t>
      </w:r>
      <w:r w:rsidR="00745A9D" w:rsidRPr="00C011EB">
        <w:rPr>
          <w:rFonts w:asciiTheme="majorBidi" w:hAnsiTheme="majorBidi" w:cstheme="majorBidi"/>
          <w:sz w:val="24"/>
          <w:szCs w:val="24"/>
        </w:rPr>
        <w:t xml:space="preserve"> </w:t>
      </w:r>
      <w:r w:rsidR="00745A9D" w:rsidRPr="00C011EB">
        <w:rPr>
          <w:rFonts w:asciiTheme="majorBidi" w:hAnsiTheme="majorBidi" w:cstheme="majorBidi"/>
          <w:b/>
          <w:bCs/>
          <w:sz w:val="24"/>
          <w:szCs w:val="24"/>
        </w:rPr>
        <w:t>Schéma de détection</w:t>
      </w:r>
      <w:r w:rsidR="004D4634">
        <w:rPr>
          <w:rFonts w:asciiTheme="majorBidi" w:hAnsiTheme="majorBidi" w:cstheme="majorBidi"/>
          <w:b/>
          <w:bCs/>
          <w:sz w:val="24"/>
          <w:szCs w:val="24"/>
        </w:rPr>
        <w:t xml:space="preserve"> [1]</w:t>
      </w:r>
    </w:p>
    <w:p w:rsidR="005F082F" w:rsidRPr="00C011EB" w:rsidRDefault="005F082F" w:rsidP="00C011EB">
      <w:pPr>
        <w:autoSpaceDE w:val="0"/>
        <w:autoSpaceDN w:val="0"/>
        <w:adjustRightInd w:val="0"/>
        <w:spacing w:after="0" w:line="360" w:lineRule="auto"/>
        <w:ind w:left="-142"/>
        <w:jc w:val="both"/>
        <w:rPr>
          <w:rFonts w:asciiTheme="majorBidi" w:hAnsiTheme="majorBidi" w:cstheme="majorBidi"/>
          <w:b/>
          <w:bCs/>
          <w:sz w:val="24"/>
          <w:szCs w:val="24"/>
        </w:rPr>
      </w:pPr>
    </w:p>
    <w:p w:rsidR="005F082F" w:rsidRPr="00F854FA" w:rsidRDefault="000B249B"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2.6.4</w:t>
      </w:r>
      <w:r w:rsidR="00F854FA" w:rsidRPr="00F854FA">
        <w:rPr>
          <w:rFonts w:asciiTheme="majorBidi" w:hAnsiTheme="majorBidi" w:cstheme="majorBidi"/>
          <w:b/>
          <w:bCs/>
          <w:sz w:val="28"/>
          <w:szCs w:val="28"/>
        </w:rPr>
        <w:t xml:space="preserve"> </w:t>
      </w:r>
      <w:r w:rsidR="005F082F" w:rsidRPr="00F854FA">
        <w:rPr>
          <w:rFonts w:asciiTheme="majorBidi" w:hAnsiTheme="majorBidi" w:cstheme="majorBidi"/>
          <w:b/>
          <w:bCs/>
          <w:sz w:val="28"/>
          <w:szCs w:val="28"/>
        </w:rPr>
        <w:t xml:space="preserve">Détection de tatouage </w:t>
      </w:r>
    </w:p>
    <w:p w:rsidR="00A33CB1" w:rsidRDefault="005F082F" w:rsidP="00714005">
      <w:pPr>
        <w:autoSpaceDE w:val="0"/>
        <w:autoSpaceDN w:val="0"/>
        <w:adjustRightInd w:val="0"/>
        <w:spacing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 xml:space="preserve">             Si on utilise un logo dans le procédé d’insertion, le procédé de détermination d’existence de marque est réalisé fac</w:t>
      </w:r>
      <w:r w:rsidR="002C5A28" w:rsidRPr="00C011EB">
        <w:rPr>
          <w:rFonts w:asciiTheme="majorBidi" w:hAnsiTheme="majorBidi" w:cstheme="majorBidi"/>
          <w:sz w:val="24"/>
          <w:szCs w:val="24"/>
        </w:rPr>
        <w:t xml:space="preserve">ilement. Si la marque est </w:t>
      </w:r>
      <w:r w:rsidRPr="00C011EB">
        <w:rPr>
          <w:rFonts w:asciiTheme="majorBidi" w:hAnsiTheme="majorBidi" w:cstheme="majorBidi"/>
          <w:sz w:val="24"/>
          <w:szCs w:val="24"/>
        </w:rPr>
        <w:t xml:space="preserve"> une séquence aléatoire ayant la distribution </w:t>
      </w:r>
      <w:r w:rsidR="00AA3645" w:rsidRPr="00C011EB">
        <w:rPr>
          <w:rFonts w:asciiTheme="majorBidi" w:hAnsiTheme="majorBidi" w:cstheme="majorBidi"/>
          <w:sz w:val="24"/>
          <w:szCs w:val="24"/>
        </w:rPr>
        <w:t>gaussienne,</w:t>
      </w:r>
      <w:r w:rsidR="002C5A28" w:rsidRPr="00C011EB">
        <w:rPr>
          <w:rFonts w:asciiTheme="majorBidi" w:hAnsiTheme="majorBidi" w:cstheme="majorBidi"/>
          <w:sz w:val="24"/>
          <w:szCs w:val="24"/>
        </w:rPr>
        <w:t xml:space="preserve"> il faudra </w:t>
      </w:r>
      <w:r w:rsidRPr="00C011EB">
        <w:rPr>
          <w:rFonts w:asciiTheme="majorBidi" w:hAnsiTheme="majorBidi" w:cstheme="majorBidi"/>
          <w:sz w:val="24"/>
          <w:szCs w:val="24"/>
        </w:rPr>
        <w:t xml:space="preserve"> identifier la distribution de séquence obtenue et comparer le résultat pour </w:t>
      </w:r>
      <w:r w:rsidRPr="00990642">
        <w:rPr>
          <w:rFonts w:asciiTheme="majorBidi" w:hAnsiTheme="majorBidi" w:cstheme="majorBidi"/>
          <w:sz w:val="24"/>
          <w:szCs w:val="24"/>
        </w:rPr>
        <w:t>donner une conclusion</w:t>
      </w:r>
      <w:r w:rsidRPr="00C011EB">
        <w:rPr>
          <w:rFonts w:asciiTheme="majorBidi" w:hAnsiTheme="majorBidi" w:cstheme="majorBidi"/>
          <w:sz w:val="24"/>
          <w:szCs w:val="24"/>
        </w:rPr>
        <w:t xml:space="preserve"> [1].</w:t>
      </w:r>
    </w:p>
    <w:p w:rsidR="00E3193C" w:rsidRDefault="00E3193C" w:rsidP="00714005">
      <w:pPr>
        <w:autoSpaceDE w:val="0"/>
        <w:autoSpaceDN w:val="0"/>
        <w:adjustRightInd w:val="0"/>
        <w:spacing w:line="360" w:lineRule="auto"/>
        <w:ind w:left="-142"/>
        <w:jc w:val="both"/>
        <w:rPr>
          <w:rFonts w:asciiTheme="majorBidi" w:hAnsiTheme="majorBidi" w:cstheme="majorBidi"/>
          <w:sz w:val="24"/>
          <w:szCs w:val="24"/>
        </w:rPr>
      </w:pPr>
    </w:p>
    <w:p w:rsidR="00E3193C" w:rsidRPr="00C011EB" w:rsidRDefault="00E3193C" w:rsidP="00714005">
      <w:pPr>
        <w:autoSpaceDE w:val="0"/>
        <w:autoSpaceDN w:val="0"/>
        <w:adjustRightInd w:val="0"/>
        <w:spacing w:line="360" w:lineRule="auto"/>
        <w:ind w:left="-142"/>
        <w:jc w:val="both"/>
        <w:rPr>
          <w:rFonts w:asciiTheme="majorBidi" w:hAnsiTheme="majorBidi" w:cstheme="majorBidi"/>
          <w:sz w:val="24"/>
          <w:szCs w:val="24"/>
        </w:rPr>
      </w:pPr>
    </w:p>
    <w:p w:rsidR="002A255F" w:rsidRPr="00F854FA" w:rsidRDefault="000B249B"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2.7</w:t>
      </w:r>
      <w:r w:rsidR="00F854FA" w:rsidRPr="00F854FA">
        <w:rPr>
          <w:rFonts w:asciiTheme="majorBidi" w:hAnsiTheme="majorBidi" w:cstheme="majorBidi"/>
          <w:b/>
          <w:bCs/>
          <w:sz w:val="28"/>
          <w:szCs w:val="28"/>
        </w:rPr>
        <w:t xml:space="preserve"> </w:t>
      </w:r>
      <w:r w:rsidR="002A255F" w:rsidRPr="00F854FA">
        <w:rPr>
          <w:rFonts w:asciiTheme="majorBidi" w:hAnsiTheme="majorBidi" w:cstheme="majorBidi"/>
          <w:b/>
          <w:bCs/>
          <w:sz w:val="28"/>
          <w:szCs w:val="28"/>
        </w:rPr>
        <w:t>Etude des transformations</w:t>
      </w:r>
    </w:p>
    <w:p w:rsidR="002A255F" w:rsidRPr="00C011EB" w:rsidRDefault="002A255F"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 xml:space="preserve">La plupart d’algorithmes de traitement de signaux </w:t>
      </w:r>
      <w:r w:rsidR="002C5A28" w:rsidRPr="00C011EB">
        <w:rPr>
          <w:rFonts w:asciiTheme="majorBidi" w:hAnsiTheme="majorBidi" w:cstheme="majorBidi"/>
          <w:sz w:val="24"/>
          <w:szCs w:val="24"/>
        </w:rPr>
        <w:t>utilise le</w:t>
      </w:r>
      <w:r w:rsidRPr="00C011EB">
        <w:rPr>
          <w:rFonts w:asciiTheme="majorBidi" w:hAnsiTheme="majorBidi" w:cstheme="majorBidi"/>
          <w:sz w:val="24"/>
          <w:szCs w:val="24"/>
        </w:rPr>
        <w:t xml:space="preserve"> domaine fréquentiel. Pour obtenir ce domaine, des</w:t>
      </w:r>
      <w:r w:rsidR="00B80BD6">
        <w:rPr>
          <w:rFonts w:asciiTheme="majorBidi" w:hAnsiTheme="majorBidi" w:cstheme="majorBidi"/>
          <w:sz w:val="24"/>
          <w:szCs w:val="24"/>
        </w:rPr>
        <w:t xml:space="preserve"> </w:t>
      </w:r>
      <w:r w:rsidR="00A33CB1" w:rsidRPr="00C011EB">
        <w:rPr>
          <w:rFonts w:asciiTheme="majorBidi" w:hAnsiTheme="majorBidi" w:cstheme="majorBidi"/>
          <w:sz w:val="24"/>
          <w:szCs w:val="24"/>
        </w:rPr>
        <w:t xml:space="preserve">données d’image </w:t>
      </w:r>
      <w:r w:rsidRPr="00C011EB">
        <w:rPr>
          <w:rFonts w:asciiTheme="majorBidi" w:hAnsiTheme="majorBidi" w:cstheme="majorBidi"/>
          <w:sz w:val="24"/>
          <w:szCs w:val="24"/>
        </w:rPr>
        <w:t xml:space="preserve"> subi</w:t>
      </w:r>
      <w:r w:rsidR="00A33CB1" w:rsidRPr="00C011EB">
        <w:rPr>
          <w:rFonts w:asciiTheme="majorBidi" w:hAnsiTheme="majorBidi" w:cstheme="majorBidi"/>
          <w:sz w:val="24"/>
          <w:szCs w:val="24"/>
        </w:rPr>
        <w:t>ssent</w:t>
      </w:r>
      <w:r w:rsidRPr="00C011EB">
        <w:rPr>
          <w:rFonts w:asciiTheme="majorBidi" w:hAnsiTheme="majorBidi" w:cstheme="majorBidi"/>
          <w:sz w:val="24"/>
          <w:szCs w:val="24"/>
        </w:rPr>
        <w:t xml:space="preserve"> une transformation. Dans ce chapitre, </w:t>
      </w:r>
      <w:r w:rsidR="00A33CB1" w:rsidRPr="00C011EB">
        <w:rPr>
          <w:rFonts w:asciiTheme="majorBidi" w:hAnsiTheme="majorBidi" w:cstheme="majorBidi"/>
          <w:sz w:val="24"/>
          <w:szCs w:val="24"/>
        </w:rPr>
        <w:t>n</w:t>
      </w:r>
      <w:r w:rsidR="002C5A28" w:rsidRPr="00C011EB">
        <w:rPr>
          <w:rFonts w:asciiTheme="majorBidi" w:hAnsiTheme="majorBidi" w:cstheme="majorBidi"/>
          <w:sz w:val="24"/>
          <w:szCs w:val="24"/>
        </w:rPr>
        <w:t>o</w:t>
      </w:r>
      <w:r w:rsidR="00A33CB1" w:rsidRPr="00C011EB">
        <w:rPr>
          <w:rFonts w:asciiTheme="majorBidi" w:hAnsiTheme="majorBidi" w:cstheme="majorBidi"/>
          <w:sz w:val="24"/>
          <w:szCs w:val="24"/>
        </w:rPr>
        <w:t>us allons introduire</w:t>
      </w:r>
      <w:r w:rsidRPr="00C011EB">
        <w:rPr>
          <w:rFonts w:asciiTheme="majorBidi" w:hAnsiTheme="majorBidi" w:cstheme="majorBidi"/>
          <w:sz w:val="24"/>
          <w:szCs w:val="24"/>
        </w:rPr>
        <w:t xml:space="preserve"> trois transformations connues [1].</w:t>
      </w:r>
    </w:p>
    <w:p w:rsidR="002A255F" w:rsidRPr="00C011EB" w:rsidRDefault="002A255F" w:rsidP="00990642">
      <w:pPr>
        <w:autoSpaceDE w:val="0"/>
        <w:autoSpaceDN w:val="0"/>
        <w:adjustRightInd w:val="0"/>
        <w:spacing w:after="0" w:line="360" w:lineRule="auto"/>
        <w:ind w:left="-142"/>
        <w:jc w:val="center"/>
        <w:rPr>
          <w:rFonts w:asciiTheme="majorBidi" w:hAnsiTheme="majorBidi" w:cstheme="majorBidi"/>
          <w:b/>
          <w:bCs/>
          <w:sz w:val="24"/>
          <w:szCs w:val="24"/>
        </w:rPr>
      </w:pPr>
    </w:p>
    <w:p w:rsidR="00E3193C" w:rsidRDefault="00E3193C" w:rsidP="00714005">
      <w:pPr>
        <w:autoSpaceDE w:val="0"/>
        <w:autoSpaceDN w:val="0"/>
        <w:adjustRightInd w:val="0"/>
        <w:spacing w:after="0" w:line="360" w:lineRule="auto"/>
        <w:ind w:left="-142"/>
        <w:jc w:val="both"/>
        <w:rPr>
          <w:rFonts w:asciiTheme="majorBidi" w:hAnsiTheme="majorBidi" w:cstheme="majorBidi"/>
          <w:sz w:val="24"/>
          <w:szCs w:val="24"/>
        </w:rPr>
      </w:pPr>
    </w:p>
    <w:p w:rsidR="00E3193C" w:rsidRDefault="00E3193C" w:rsidP="00714005">
      <w:pPr>
        <w:autoSpaceDE w:val="0"/>
        <w:autoSpaceDN w:val="0"/>
        <w:adjustRightInd w:val="0"/>
        <w:spacing w:after="0" w:line="360" w:lineRule="auto"/>
        <w:ind w:left="-142"/>
        <w:jc w:val="both"/>
        <w:rPr>
          <w:rFonts w:asciiTheme="majorBidi" w:hAnsiTheme="majorBidi" w:cstheme="majorBidi"/>
          <w:sz w:val="24"/>
          <w:szCs w:val="24"/>
        </w:rPr>
      </w:pPr>
    </w:p>
    <w:p w:rsidR="002A255F" w:rsidRPr="00C011EB" w:rsidRDefault="002A255F" w:rsidP="00714005">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 xml:space="preserve">En 1807, </w:t>
      </w:r>
      <w:r w:rsidRPr="00C011EB">
        <w:rPr>
          <w:rFonts w:asciiTheme="majorBidi" w:hAnsiTheme="majorBidi" w:cstheme="majorBidi"/>
          <w:b/>
          <w:bCs/>
          <w:sz w:val="24"/>
          <w:szCs w:val="24"/>
        </w:rPr>
        <w:t xml:space="preserve">Jean Baptiste Joseph Fourier, </w:t>
      </w:r>
      <w:r w:rsidRPr="00C011EB">
        <w:rPr>
          <w:rFonts w:asciiTheme="majorBidi" w:hAnsiTheme="majorBidi" w:cstheme="majorBidi"/>
          <w:sz w:val="24"/>
          <w:szCs w:val="24"/>
        </w:rPr>
        <w:t>(1768 – 1830), a présenté un</w:t>
      </w:r>
      <w:r w:rsidR="00B80BD6">
        <w:rPr>
          <w:rFonts w:asciiTheme="majorBidi" w:hAnsiTheme="majorBidi" w:cstheme="majorBidi"/>
          <w:sz w:val="24"/>
          <w:szCs w:val="24"/>
        </w:rPr>
        <w:t xml:space="preserve"> </w:t>
      </w:r>
      <w:r w:rsidRPr="00C011EB">
        <w:rPr>
          <w:rFonts w:asciiTheme="majorBidi" w:hAnsiTheme="majorBidi" w:cstheme="majorBidi"/>
          <w:sz w:val="24"/>
          <w:szCs w:val="24"/>
        </w:rPr>
        <w:t>article sur sa recherche de l’équation de la chaleur. Dans cet article, il a</w:t>
      </w:r>
      <w:r w:rsidR="00B80BD6">
        <w:rPr>
          <w:rFonts w:asciiTheme="majorBidi" w:hAnsiTheme="majorBidi" w:cstheme="majorBidi"/>
          <w:sz w:val="24"/>
          <w:szCs w:val="24"/>
        </w:rPr>
        <w:t xml:space="preserve"> </w:t>
      </w:r>
      <w:r w:rsidRPr="00C011EB">
        <w:rPr>
          <w:rFonts w:asciiTheme="majorBidi" w:hAnsiTheme="majorBidi" w:cstheme="majorBidi"/>
          <w:sz w:val="24"/>
          <w:szCs w:val="24"/>
        </w:rPr>
        <w:t xml:space="preserve">confirmé que tous les signaux ayant </w:t>
      </w:r>
      <w:r w:rsidR="00A33CB1" w:rsidRPr="00C011EB">
        <w:rPr>
          <w:rFonts w:asciiTheme="majorBidi" w:hAnsiTheme="majorBidi" w:cstheme="majorBidi"/>
          <w:sz w:val="24"/>
          <w:szCs w:val="24"/>
        </w:rPr>
        <w:t xml:space="preserve">une </w:t>
      </w:r>
      <w:r w:rsidRPr="00C011EB">
        <w:rPr>
          <w:rFonts w:asciiTheme="majorBidi" w:hAnsiTheme="majorBidi" w:cstheme="majorBidi"/>
          <w:sz w:val="24"/>
          <w:szCs w:val="24"/>
        </w:rPr>
        <w:t>période peuvent se représenter par</w:t>
      </w:r>
      <w:r w:rsidR="00B80BD6">
        <w:rPr>
          <w:rFonts w:asciiTheme="majorBidi" w:hAnsiTheme="majorBidi" w:cstheme="majorBidi"/>
          <w:sz w:val="24"/>
          <w:szCs w:val="24"/>
        </w:rPr>
        <w:t xml:space="preserve"> </w:t>
      </w:r>
      <w:r w:rsidRPr="00C011EB">
        <w:rPr>
          <w:rFonts w:asciiTheme="majorBidi" w:hAnsiTheme="majorBidi" w:cstheme="majorBidi"/>
          <w:sz w:val="24"/>
          <w:szCs w:val="24"/>
        </w:rPr>
        <w:t>une séquence de sinus. E</w:t>
      </w:r>
      <w:r w:rsidR="00A33CB1" w:rsidRPr="00C011EB">
        <w:rPr>
          <w:rFonts w:asciiTheme="majorBidi" w:hAnsiTheme="majorBidi" w:cstheme="majorBidi"/>
          <w:sz w:val="24"/>
          <w:szCs w:val="24"/>
        </w:rPr>
        <w:t xml:space="preserve">t cette représentation </w:t>
      </w:r>
      <w:r w:rsidR="002C5A28" w:rsidRPr="00C011EB">
        <w:rPr>
          <w:rFonts w:asciiTheme="majorBidi" w:hAnsiTheme="majorBidi" w:cstheme="majorBidi"/>
          <w:sz w:val="24"/>
          <w:szCs w:val="24"/>
        </w:rPr>
        <w:t>a</w:t>
      </w:r>
      <w:r w:rsidRPr="00C011EB">
        <w:rPr>
          <w:rFonts w:asciiTheme="majorBidi" w:hAnsiTheme="majorBidi" w:cstheme="majorBidi"/>
          <w:sz w:val="24"/>
          <w:szCs w:val="24"/>
        </w:rPr>
        <w:t xml:space="preserve"> un rôle important</w:t>
      </w:r>
      <w:r w:rsidR="00B80BD6">
        <w:rPr>
          <w:rFonts w:asciiTheme="majorBidi" w:hAnsiTheme="majorBidi" w:cstheme="majorBidi"/>
          <w:sz w:val="24"/>
          <w:szCs w:val="24"/>
        </w:rPr>
        <w:t xml:space="preserve"> </w:t>
      </w:r>
      <w:r w:rsidRPr="00C011EB">
        <w:rPr>
          <w:rFonts w:asciiTheme="majorBidi" w:hAnsiTheme="majorBidi" w:cstheme="majorBidi"/>
          <w:sz w:val="24"/>
          <w:szCs w:val="24"/>
        </w:rPr>
        <w:t>dans plusieurs domaines de recherche [1].</w:t>
      </w:r>
    </w:p>
    <w:p w:rsidR="002A255F" w:rsidRPr="00C011EB" w:rsidRDefault="002A255F" w:rsidP="00714005">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lastRenderedPageBreak/>
        <w:t>Un signal est composé par plusieurs autres signaux. Un clair exemple est</w:t>
      </w:r>
      <w:r w:rsidR="00B80BD6">
        <w:rPr>
          <w:rFonts w:asciiTheme="majorBidi" w:hAnsiTheme="majorBidi" w:cstheme="majorBidi"/>
          <w:sz w:val="24"/>
          <w:szCs w:val="24"/>
        </w:rPr>
        <w:t xml:space="preserve"> </w:t>
      </w:r>
      <w:r w:rsidRPr="00C011EB">
        <w:rPr>
          <w:rFonts w:asciiTheme="majorBidi" w:hAnsiTheme="majorBidi" w:cstheme="majorBidi"/>
          <w:sz w:val="24"/>
          <w:szCs w:val="24"/>
        </w:rPr>
        <w:t xml:space="preserve">la phénomène de </w:t>
      </w:r>
      <w:r w:rsidR="00A33CB1" w:rsidRPr="00C011EB">
        <w:rPr>
          <w:rFonts w:asciiTheme="majorBidi" w:hAnsiTheme="majorBidi" w:cstheme="majorBidi"/>
          <w:sz w:val="24"/>
          <w:szCs w:val="24"/>
        </w:rPr>
        <w:t xml:space="preserve">la </w:t>
      </w:r>
      <w:r w:rsidRPr="00C011EB">
        <w:rPr>
          <w:rFonts w:asciiTheme="majorBidi" w:hAnsiTheme="majorBidi" w:cstheme="majorBidi"/>
          <w:sz w:val="24"/>
          <w:szCs w:val="24"/>
        </w:rPr>
        <w:t>diffusion de lumière. Quand la lumière de soleil se</w:t>
      </w:r>
      <w:r w:rsidR="00B80BD6">
        <w:rPr>
          <w:rFonts w:asciiTheme="majorBidi" w:hAnsiTheme="majorBidi" w:cstheme="majorBidi"/>
          <w:sz w:val="24"/>
          <w:szCs w:val="24"/>
        </w:rPr>
        <w:t xml:space="preserve"> </w:t>
      </w:r>
      <w:r w:rsidRPr="00C011EB">
        <w:rPr>
          <w:rFonts w:asciiTheme="majorBidi" w:hAnsiTheme="majorBidi" w:cstheme="majorBidi"/>
          <w:sz w:val="24"/>
          <w:szCs w:val="24"/>
        </w:rPr>
        <w:t>passe à un prisme, ce prisme va diffuser cette lumière en plusieurs</w:t>
      </w:r>
      <w:r w:rsidR="00B80BD6">
        <w:rPr>
          <w:rFonts w:asciiTheme="majorBidi" w:hAnsiTheme="majorBidi" w:cstheme="majorBidi"/>
          <w:sz w:val="24"/>
          <w:szCs w:val="24"/>
        </w:rPr>
        <w:t xml:space="preserve"> </w:t>
      </w:r>
      <w:r w:rsidRPr="00C011EB">
        <w:rPr>
          <w:rFonts w:asciiTheme="majorBidi" w:hAnsiTheme="majorBidi" w:cstheme="majorBidi"/>
          <w:sz w:val="24"/>
          <w:szCs w:val="24"/>
        </w:rPr>
        <w:t>composants et créer un spectre de couleur[1].</w:t>
      </w:r>
    </w:p>
    <w:p w:rsidR="00FD6DA0" w:rsidRPr="00C011EB" w:rsidRDefault="00FD6DA0" w:rsidP="00990642">
      <w:pPr>
        <w:autoSpaceDE w:val="0"/>
        <w:autoSpaceDN w:val="0"/>
        <w:adjustRightInd w:val="0"/>
        <w:spacing w:after="0" w:line="360" w:lineRule="auto"/>
        <w:ind w:left="-142" w:firstLine="709"/>
        <w:jc w:val="both"/>
        <w:rPr>
          <w:rFonts w:asciiTheme="majorBidi" w:hAnsiTheme="majorBidi" w:cstheme="majorBidi"/>
          <w:sz w:val="24"/>
          <w:szCs w:val="24"/>
        </w:rPr>
      </w:pPr>
    </w:p>
    <w:p w:rsidR="00E3193C" w:rsidRPr="00F854FA" w:rsidRDefault="000B249B" w:rsidP="00E3193C">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2.7.1</w:t>
      </w:r>
      <w:r w:rsidR="00F854FA" w:rsidRPr="00F854FA">
        <w:rPr>
          <w:rFonts w:asciiTheme="majorBidi" w:hAnsiTheme="majorBidi" w:cstheme="majorBidi"/>
          <w:b/>
          <w:bCs/>
          <w:sz w:val="28"/>
          <w:szCs w:val="28"/>
        </w:rPr>
        <w:t xml:space="preserve"> </w:t>
      </w:r>
      <w:r w:rsidR="00402379" w:rsidRPr="00F854FA">
        <w:rPr>
          <w:rFonts w:asciiTheme="majorBidi" w:hAnsiTheme="majorBidi" w:cstheme="majorBidi"/>
          <w:b/>
          <w:bCs/>
          <w:sz w:val="28"/>
          <w:szCs w:val="28"/>
        </w:rPr>
        <w:t>Transformation en cosinus discrète</w:t>
      </w:r>
    </w:p>
    <w:p w:rsidR="00187FDC" w:rsidRPr="00C011EB" w:rsidRDefault="00187FDC"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Cette transformation a été inventée par Nasir Ahmed (born 1940 in Bangalore, India) en 1974 dans son article appelé “Traitement d’Image et La transformation cosinus discrète”.</w:t>
      </w:r>
    </w:p>
    <w:p w:rsidR="00187FDC" w:rsidRPr="00C011EB" w:rsidRDefault="00187FDC" w:rsidP="00714005">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 xml:space="preserve">Cette méthode de transformation permet de séparer les basses fréquences des hautes fréquences comme il est indiqué sur la </w:t>
      </w:r>
      <w:r w:rsidR="002C5A28" w:rsidRPr="00C011EB">
        <w:rPr>
          <w:rFonts w:asciiTheme="majorBidi" w:hAnsiTheme="majorBidi" w:cstheme="majorBidi"/>
          <w:sz w:val="24"/>
          <w:szCs w:val="24"/>
        </w:rPr>
        <w:t>F</w:t>
      </w:r>
      <w:r w:rsidRPr="00C011EB">
        <w:rPr>
          <w:rFonts w:asciiTheme="majorBidi" w:hAnsiTheme="majorBidi" w:cstheme="majorBidi"/>
          <w:sz w:val="24"/>
          <w:szCs w:val="24"/>
        </w:rPr>
        <w:t>igure (</w:t>
      </w:r>
      <w:r w:rsidR="002C5A28" w:rsidRPr="00C011EB">
        <w:rPr>
          <w:rFonts w:asciiTheme="majorBidi" w:hAnsiTheme="majorBidi" w:cstheme="majorBidi"/>
          <w:sz w:val="24"/>
          <w:szCs w:val="24"/>
        </w:rPr>
        <w:t>2.8</w:t>
      </w:r>
      <w:r w:rsidRPr="00C011EB">
        <w:rPr>
          <w:rFonts w:asciiTheme="majorBidi" w:hAnsiTheme="majorBidi" w:cstheme="majorBidi"/>
          <w:sz w:val="24"/>
          <w:szCs w:val="24"/>
        </w:rPr>
        <w:t>).</w:t>
      </w:r>
    </w:p>
    <w:p w:rsidR="00E3193C" w:rsidRDefault="00E3193C" w:rsidP="00C011EB">
      <w:pPr>
        <w:autoSpaceDE w:val="0"/>
        <w:autoSpaceDN w:val="0"/>
        <w:adjustRightInd w:val="0"/>
        <w:spacing w:after="0" w:line="360" w:lineRule="auto"/>
        <w:ind w:left="-142"/>
        <w:jc w:val="both"/>
        <w:rPr>
          <w:rFonts w:asciiTheme="majorBidi" w:hAnsiTheme="majorBidi" w:cstheme="majorBidi"/>
          <w:sz w:val="24"/>
          <w:szCs w:val="24"/>
        </w:rPr>
      </w:pPr>
    </w:p>
    <w:p w:rsidR="00E3193C" w:rsidRPr="00C011EB" w:rsidRDefault="00E3193C" w:rsidP="00C011EB">
      <w:pPr>
        <w:autoSpaceDE w:val="0"/>
        <w:autoSpaceDN w:val="0"/>
        <w:adjustRightInd w:val="0"/>
        <w:spacing w:after="0" w:line="360" w:lineRule="auto"/>
        <w:ind w:left="-142"/>
        <w:jc w:val="both"/>
        <w:rPr>
          <w:rFonts w:asciiTheme="majorBidi" w:hAnsiTheme="majorBidi" w:cstheme="majorBidi"/>
          <w:sz w:val="24"/>
          <w:szCs w:val="24"/>
        </w:rPr>
      </w:pPr>
    </w:p>
    <w:p w:rsidR="00BA7410" w:rsidRDefault="000D2426" w:rsidP="00714005">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L’intégralité de l’information de l’image se</w:t>
      </w:r>
      <w:r w:rsidR="00104A7B" w:rsidRPr="00C011EB">
        <w:rPr>
          <w:rFonts w:asciiTheme="majorBidi" w:hAnsiTheme="majorBidi" w:cstheme="majorBidi"/>
          <w:sz w:val="24"/>
          <w:szCs w:val="24"/>
        </w:rPr>
        <w:t xml:space="preserve"> trouve dans les basses fréquences. Par contre les détailles de l’image se localisent en hautes fréquences. Si la marque est insérée dans les BF, le tatouage sera robuste mais la marque sera visible. Si la marque est insérée dans les HF, elle sera invisible mais le tatouage ne sera plus robuste à cause des opérations de compressions</w:t>
      </w:r>
      <w:r w:rsidR="00187FDC" w:rsidRPr="00C011EB">
        <w:rPr>
          <w:rFonts w:asciiTheme="majorBidi" w:hAnsiTheme="majorBidi" w:cstheme="majorBidi"/>
          <w:sz w:val="24"/>
          <w:szCs w:val="24"/>
        </w:rPr>
        <w:t xml:space="preserve">. Donc pour trouver un compromis </w:t>
      </w:r>
      <w:r w:rsidR="00104A7B" w:rsidRPr="00C011EB">
        <w:rPr>
          <w:rFonts w:asciiTheme="majorBidi" w:hAnsiTheme="majorBidi" w:cstheme="majorBidi"/>
          <w:sz w:val="24"/>
          <w:szCs w:val="24"/>
        </w:rPr>
        <w:t xml:space="preserve"> entre la visibilité et la robustesse</w:t>
      </w:r>
      <w:r w:rsidR="00187FDC" w:rsidRPr="00C011EB">
        <w:rPr>
          <w:rFonts w:asciiTheme="majorBidi" w:hAnsiTheme="majorBidi" w:cstheme="majorBidi"/>
          <w:sz w:val="24"/>
          <w:szCs w:val="24"/>
        </w:rPr>
        <w:t xml:space="preserve">, </w:t>
      </w:r>
      <w:r w:rsidR="00104A7B" w:rsidRPr="00C011EB">
        <w:rPr>
          <w:rFonts w:asciiTheme="majorBidi" w:hAnsiTheme="majorBidi" w:cstheme="majorBidi"/>
          <w:sz w:val="24"/>
          <w:szCs w:val="24"/>
        </w:rPr>
        <w:t xml:space="preserve"> la marque </w:t>
      </w:r>
      <w:r w:rsidR="002C5A28" w:rsidRPr="00C011EB">
        <w:rPr>
          <w:rFonts w:asciiTheme="majorBidi" w:hAnsiTheme="majorBidi" w:cstheme="majorBidi"/>
          <w:sz w:val="24"/>
          <w:szCs w:val="24"/>
        </w:rPr>
        <w:t xml:space="preserve">est insérée </w:t>
      </w:r>
      <w:r w:rsidR="00104A7B" w:rsidRPr="00C011EB">
        <w:rPr>
          <w:rFonts w:asciiTheme="majorBidi" w:hAnsiTheme="majorBidi" w:cstheme="majorBidi"/>
          <w:sz w:val="24"/>
          <w:szCs w:val="24"/>
        </w:rPr>
        <w:t>dans les moyennes fréquences</w:t>
      </w:r>
      <w:r w:rsidR="00B80BD6">
        <w:rPr>
          <w:rFonts w:asciiTheme="majorBidi" w:hAnsiTheme="majorBidi" w:cstheme="majorBidi"/>
          <w:sz w:val="24"/>
          <w:szCs w:val="24"/>
        </w:rPr>
        <w:t xml:space="preserve"> </w:t>
      </w:r>
      <w:r w:rsidR="00784EC5" w:rsidRPr="00C011EB">
        <w:rPr>
          <w:rFonts w:asciiTheme="majorBidi" w:hAnsiTheme="majorBidi" w:cstheme="majorBidi"/>
          <w:sz w:val="24"/>
          <w:szCs w:val="24"/>
        </w:rPr>
        <w:t>[8]</w:t>
      </w:r>
      <w:r w:rsidR="00104A7B" w:rsidRPr="00C011EB">
        <w:rPr>
          <w:rFonts w:asciiTheme="majorBidi" w:hAnsiTheme="majorBidi" w:cstheme="majorBidi"/>
          <w:sz w:val="24"/>
          <w:szCs w:val="24"/>
        </w:rPr>
        <w:t>.</w:t>
      </w:r>
    </w:p>
    <w:p w:rsidR="00E3193C" w:rsidRDefault="00E3193C" w:rsidP="00714005">
      <w:pPr>
        <w:autoSpaceDE w:val="0"/>
        <w:autoSpaceDN w:val="0"/>
        <w:adjustRightInd w:val="0"/>
        <w:spacing w:after="0" w:line="360" w:lineRule="auto"/>
        <w:ind w:left="-142"/>
        <w:jc w:val="both"/>
        <w:rPr>
          <w:rFonts w:asciiTheme="majorBidi" w:hAnsiTheme="majorBidi" w:cstheme="majorBidi"/>
          <w:sz w:val="24"/>
          <w:szCs w:val="24"/>
        </w:rPr>
      </w:pPr>
    </w:p>
    <w:p w:rsidR="00E3193C" w:rsidRPr="00C011EB" w:rsidRDefault="00E3193C" w:rsidP="00931AF8">
      <w:pPr>
        <w:autoSpaceDE w:val="0"/>
        <w:autoSpaceDN w:val="0"/>
        <w:adjustRightInd w:val="0"/>
        <w:spacing w:after="0" w:line="360" w:lineRule="auto"/>
        <w:jc w:val="both"/>
        <w:rPr>
          <w:rFonts w:asciiTheme="majorBidi" w:hAnsiTheme="majorBidi" w:cstheme="majorBidi"/>
          <w:sz w:val="24"/>
          <w:szCs w:val="24"/>
        </w:rPr>
      </w:pPr>
    </w:p>
    <w:p w:rsidR="00BA7410" w:rsidRPr="00C011EB" w:rsidRDefault="00BA7410" w:rsidP="00C011EB">
      <w:pPr>
        <w:autoSpaceDE w:val="0"/>
        <w:autoSpaceDN w:val="0"/>
        <w:adjustRightInd w:val="0"/>
        <w:spacing w:after="0" w:line="360" w:lineRule="auto"/>
        <w:ind w:left="-142"/>
        <w:jc w:val="both"/>
        <w:rPr>
          <w:rFonts w:asciiTheme="majorBidi" w:hAnsiTheme="majorBidi" w:cstheme="majorBidi"/>
          <w:sz w:val="24"/>
          <w:szCs w:val="24"/>
        </w:rPr>
      </w:pPr>
    </w:p>
    <w:p w:rsidR="00BA7410" w:rsidRPr="00C011EB" w:rsidRDefault="00104A7B" w:rsidP="00990642">
      <w:pPr>
        <w:autoSpaceDE w:val="0"/>
        <w:autoSpaceDN w:val="0"/>
        <w:adjustRightInd w:val="0"/>
        <w:spacing w:after="0" w:line="360" w:lineRule="auto"/>
        <w:ind w:left="-142"/>
        <w:jc w:val="center"/>
        <w:rPr>
          <w:rFonts w:asciiTheme="majorBidi" w:hAnsiTheme="majorBidi" w:cstheme="majorBidi"/>
          <w:sz w:val="24"/>
          <w:szCs w:val="24"/>
        </w:rPr>
      </w:pPr>
      <w:r w:rsidRPr="00C011EB">
        <w:rPr>
          <w:rFonts w:asciiTheme="majorBidi" w:hAnsiTheme="majorBidi" w:cstheme="majorBidi"/>
          <w:noProof/>
          <w:sz w:val="24"/>
          <w:szCs w:val="24"/>
          <w:lang w:eastAsia="fr-FR"/>
        </w:rPr>
        <w:drawing>
          <wp:inline distT="0" distB="0" distL="0" distR="0">
            <wp:extent cx="3267075" cy="2714625"/>
            <wp:effectExtent l="19050" t="0" r="9525" b="0"/>
            <wp:docPr id="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3267075" cy="2714625"/>
                    </a:xfrm>
                    <a:prstGeom prst="rect">
                      <a:avLst/>
                    </a:prstGeom>
                    <a:noFill/>
                    <a:ln w="9525">
                      <a:noFill/>
                      <a:miter lim="800000"/>
                      <a:headEnd/>
                      <a:tailEnd/>
                    </a:ln>
                  </pic:spPr>
                </pic:pic>
              </a:graphicData>
            </a:graphic>
          </wp:inline>
        </w:drawing>
      </w:r>
    </w:p>
    <w:p w:rsidR="00104A7B" w:rsidRPr="00C011EB" w:rsidRDefault="00947979" w:rsidP="004D4634">
      <w:pPr>
        <w:autoSpaceDE w:val="0"/>
        <w:autoSpaceDN w:val="0"/>
        <w:adjustRightInd w:val="0"/>
        <w:spacing w:after="0" w:line="360" w:lineRule="auto"/>
        <w:ind w:left="-142"/>
        <w:jc w:val="center"/>
        <w:rPr>
          <w:rFonts w:asciiTheme="majorBidi" w:hAnsiTheme="majorBidi" w:cstheme="majorBidi"/>
          <w:b/>
          <w:bCs/>
          <w:sz w:val="24"/>
          <w:szCs w:val="24"/>
        </w:rPr>
      </w:pPr>
      <w:r w:rsidRPr="00C011EB">
        <w:rPr>
          <w:rFonts w:asciiTheme="majorBidi" w:hAnsiTheme="majorBidi" w:cstheme="majorBidi"/>
          <w:b/>
          <w:bCs/>
          <w:sz w:val="24"/>
          <w:szCs w:val="24"/>
        </w:rPr>
        <w:t xml:space="preserve">Figure </w:t>
      </w:r>
      <w:r w:rsidR="00E3193C">
        <w:rPr>
          <w:rFonts w:asciiTheme="majorBidi" w:hAnsiTheme="majorBidi" w:cstheme="majorBidi"/>
          <w:b/>
          <w:bCs/>
          <w:sz w:val="24"/>
          <w:szCs w:val="24"/>
        </w:rPr>
        <w:t>2.6</w:t>
      </w:r>
      <w:r w:rsidR="0057118B" w:rsidRPr="00C011EB">
        <w:rPr>
          <w:rFonts w:asciiTheme="majorBidi" w:hAnsiTheme="majorBidi" w:cstheme="majorBidi"/>
          <w:b/>
          <w:bCs/>
          <w:sz w:val="24"/>
          <w:szCs w:val="24"/>
        </w:rPr>
        <w:t xml:space="preserve"> </w:t>
      </w:r>
      <w:r w:rsidR="00104A7B" w:rsidRPr="00C011EB">
        <w:rPr>
          <w:rFonts w:asciiTheme="majorBidi" w:hAnsiTheme="majorBidi" w:cstheme="majorBidi"/>
          <w:b/>
          <w:bCs/>
          <w:sz w:val="24"/>
          <w:szCs w:val="24"/>
        </w:rPr>
        <w:t>Répartition des fréquences</w:t>
      </w:r>
      <w:r w:rsidR="004D4634">
        <w:rPr>
          <w:rFonts w:asciiTheme="majorBidi" w:hAnsiTheme="majorBidi" w:cstheme="majorBidi"/>
          <w:b/>
          <w:bCs/>
          <w:sz w:val="24"/>
          <w:szCs w:val="24"/>
        </w:rPr>
        <w:t xml:space="preserve"> [8]</w:t>
      </w:r>
    </w:p>
    <w:p w:rsidR="00187FDC" w:rsidRPr="00C011EB" w:rsidRDefault="00187FDC" w:rsidP="00C011EB">
      <w:pPr>
        <w:autoSpaceDE w:val="0"/>
        <w:autoSpaceDN w:val="0"/>
        <w:adjustRightInd w:val="0"/>
        <w:spacing w:after="0" w:line="360" w:lineRule="auto"/>
        <w:jc w:val="both"/>
        <w:rPr>
          <w:rFonts w:asciiTheme="majorBidi" w:hAnsiTheme="majorBidi" w:cstheme="majorBidi"/>
          <w:sz w:val="24"/>
          <w:szCs w:val="24"/>
        </w:rPr>
      </w:pPr>
    </w:p>
    <w:p w:rsidR="00187FDC" w:rsidRDefault="00187FDC" w:rsidP="00C011EB">
      <w:pPr>
        <w:autoSpaceDE w:val="0"/>
        <w:autoSpaceDN w:val="0"/>
        <w:adjustRightInd w:val="0"/>
        <w:spacing w:after="0" w:line="360" w:lineRule="auto"/>
        <w:ind w:left="-142"/>
        <w:jc w:val="both"/>
        <w:rPr>
          <w:rFonts w:asciiTheme="majorBidi" w:hAnsiTheme="majorBidi" w:cstheme="majorBidi"/>
          <w:sz w:val="24"/>
          <w:szCs w:val="24"/>
        </w:rPr>
      </w:pPr>
    </w:p>
    <w:p w:rsidR="00E3193C" w:rsidRDefault="00E3193C" w:rsidP="00C011EB">
      <w:pPr>
        <w:autoSpaceDE w:val="0"/>
        <w:autoSpaceDN w:val="0"/>
        <w:adjustRightInd w:val="0"/>
        <w:spacing w:after="0" w:line="360" w:lineRule="auto"/>
        <w:ind w:left="-142"/>
        <w:jc w:val="both"/>
        <w:rPr>
          <w:rFonts w:asciiTheme="majorBidi" w:hAnsiTheme="majorBidi" w:cstheme="majorBidi"/>
          <w:sz w:val="24"/>
          <w:szCs w:val="24"/>
        </w:rPr>
      </w:pPr>
    </w:p>
    <w:p w:rsidR="00E3193C" w:rsidRDefault="00E3193C" w:rsidP="00C011EB">
      <w:pPr>
        <w:autoSpaceDE w:val="0"/>
        <w:autoSpaceDN w:val="0"/>
        <w:adjustRightInd w:val="0"/>
        <w:spacing w:after="0" w:line="360" w:lineRule="auto"/>
        <w:ind w:left="-142"/>
        <w:jc w:val="both"/>
        <w:rPr>
          <w:rFonts w:asciiTheme="majorBidi" w:hAnsiTheme="majorBidi" w:cstheme="majorBidi"/>
          <w:sz w:val="24"/>
          <w:szCs w:val="24"/>
        </w:rPr>
      </w:pPr>
    </w:p>
    <w:p w:rsidR="00E3193C" w:rsidRPr="00C011EB" w:rsidRDefault="00E3193C" w:rsidP="00C011EB">
      <w:pPr>
        <w:autoSpaceDE w:val="0"/>
        <w:autoSpaceDN w:val="0"/>
        <w:adjustRightInd w:val="0"/>
        <w:spacing w:after="0" w:line="360" w:lineRule="auto"/>
        <w:ind w:left="-142"/>
        <w:jc w:val="both"/>
        <w:rPr>
          <w:rFonts w:asciiTheme="majorBidi" w:hAnsiTheme="majorBidi" w:cstheme="majorBidi"/>
          <w:sz w:val="24"/>
          <w:szCs w:val="24"/>
        </w:rPr>
      </w:pPr>
    </w:p>
    <w:p w:rsidR="00402379" w:rsidRPr="00C011EB" w:rsidRDefault="00BA7410" w:rsidP="00C011EB">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 xml:space="preserve">La transformation Cosinus discrète de l’image MxN est définie suivant </w:t>
      </w:r>
      <w:r w:rsidR="00187FDC" w:rsidRPr="00C011EB">
        <w:rPr>
          <w:rFonts w:asciiTheme="majorBidi" w:hAnsiTheme="majorBidi" w:cstheme="majorBidi"/>
          <w:sz w:val="24"/>
          <w:szCs w:val="24"/>
        </w:rPr>
        <w:t>:</w:t>
      </w:r>
    </w:p>
    <w:p w:rsidR="003613A6" w:rsidRPr="00FE5CEE" w:rsidRDefault="003613A6" w:rsidP="003613A6">
      <w:pPr>
        <w:rPr>
          <w:rFonts w:asciiTheme="majorBidi" w:eastAsiaTheme="minorEastAsia" w:hAnsiTheme="majorBidi" w:cstheme="majorBidi"/>
          <w:sz w:val="24"/>
          <w:szCs w:val="24"/>
        </w:rPr>
      </w:pPr>
      <w:r w:rsidRPr="00FE5CEE">
        <w:rPr>
          <w:rFonts w:asciiTheme="majorBidi" w:hAnsiTheme="majorBidi" w:cstheme="majorBidi"/>
          <w:sz w:val="24"/>
          <w:szCs w:val="24"/>
        </w:rPr>
        <w:t>B</w:t>
      </w:r>
      <w:r w:rsidRPr="00FE5CEE">
        <w:rPr>
          <w:rFonts w:asciiTheme="majorBidi" w:hAnsiTheme="majorBidi" w:cstheme="majorBidi"/>
          <w:sz w:val="24"/>
          <w:szCs w:val="24"/>
          <w:vertAlign w:val="subscript"/>
        </w:rPr>
        <w:t>pq</w:t>
      </w:r>
      <w:r w:rsidRPr="00FE5CEE">
        <w:rPr>
          <w:rFonts w:asciiTheme="majorBidi" w:hAnsiTheme="majorBidi" w:cstheme="majorBidi"/>
          <w:sz w:val="24"/>
          <w:szCs w:val="24"/>
        </w:rPr>
        <w:t>=α</w:t>
      </w:r>
      <w:r w:rsidRPr="00FE5CEE">
        <w:rPr>
          <w:rFonts w:asciiTheme="majorBidi" w:hAnsiTheme="majorBidi" w:cstheme="majorBidi"/>
          <w:sz w:val="24"/>
          <w:szCs w:val="24"/>
          <w:vertAlign w:val="subscript"/>
        </w:rPr>
        <w:t>p</w:t>
      </w:r>
      <w:r w:rsidRPr="00FE5CEE">
        <w:rPr>
          <w:rFonts w:asciiTheme="majorBidi" w:hAnsiTheme="majorBidi" w:cstheme="majorBidi"/>
          <w:sz w:val="24"/>
          <w:szCs w:val="24"/>
        </w:rPr>
        <w:t>α</w:t>
      </w:r>
      <w:r w:rsidRPr="00FE5CEE">
        <w:rPr>
          <w:rFonts w:asciiTheme="majorBidi" w:hAnsiTheme="majorBidi" w:cstheme="majorBidi"/>
          <w:sz w:val="24"/>
          <w:szCs w:val="24"/>
          <w:vertAlign w:val="subscript"/>
        </w:rPr>
        <w:t>q</w:t>
      </w:r>
      <m:oMath>
        <m:nary>
          <m:naryPr>
            <m:chr m:val="∑"/>
            <m:limLoc m:val="undOvr"/>
            <m:ctrlPr>
              <w:rPr>
                <w:rFonts w:ascii="Cambria Math" w:hAnsi="Cambria Math" w:cstheme="majorBidi"/>
                <w:i/>
                <w:sz w:val="24"/>
                <w:szCs w:val="24"/>
              </w:rPr>
            </m:ctrlPr>
          </m:naryPr>
          <m:sub>
            <m:r>
              <w:rPr>
                <w:rFonts w:ascii="Cambria Math" w:hAnsi="Cambria Math" w:cstheme="majorBidi"/>
                <w:sz w:val="24"/>
                <w:szCs w:val="24"/>
              </w:rPr>
              <m:t>m=0</m:t>
            </m:r>
          </m:sub>
          <m:sup>
            <m:r>
              <w:rPr>
                <w:rFonts w:ascii="Cambria Math" w:hAnsi="Cambria Math" w:cstheme="majorBidi"/>
                <w:sz w:val="24"/>
                <w:szCs w:val="24"/>
              </w:rPr>
              <m:t>M-1</m:t>
            </m:r>
          </m:sup>
          <m:e>
            <m:nary>
              <m:naryPr>
                <m:chr m:val="∑"/>
                <m:limLoc m:val="undOvr"/>
                <m:ctrlPr>
                  <w:rPr>
                    <w:rFonts w:ascii="Cambria Math" w:hAnsi="Cambria Math" w:cstheme="majorBidi"/>
                    <w:i/>
                    <w:sz w:val="24"/>
                    <w:szCs w:val="24"/>
                  </w:rPr>
                </m:ctrlPr>
              </m:naryPr>
              <m:sub>
                <m:r>
                  <w:rPr>
                    <w:rFonts w:ascii="Cambria Math" w:hAnsi="Cambria Math" w:cstheme="majorBidi"/>
                    <w:sz w:val="24"/>
                    <w:szCs w:val="24"/>
                  </w:rPr>
                  <m:t>n=0</m:t>
                </m:r>
              </m:sub>
              <m:sup>
                <m:r>
                  <w:rPr>
                    <w:rFonts w:ascii="Cambria Math" w:hAnsi="Cambria Math" w:cstheme="majorBidi"/>
                    <w:sz w:val="24"/>
                    <w:szCs w:val="24"/>
                  </w:rPr>
                  <m:t>N-1</m:t>
                </m:r>
              </m:sup>
              <m:e>
                <m:r>
                  <w:rPr>
                    <w:rFonts w:ascii="Cambria Math" w:hAnsi="Cambria Math" w:cstheme="majorBidi"/>
                    <w:sz w:val="24"/>
                    <w:szCs w:val="24"/>
                  </w:rPr>
                  <m:t>A</m:t>
                </m:r>
                <m:r>
                  <w:rPr>
                    <w:rFonts w:ascii="Cambria Math" w:hAnsi="Cambria Math" w:cstheme="majorBidi"/>
                    <w:sz w:val="24"/>
                    <w:szCs w:val="24"/>
                    <w:vertAlign w:val="subscript"/>
                  </w:rPr>
                  <m:t>nm</m:t>
                </m:r>
                <m:func>
                  <m:funcPr>
                    <m:ctrlPr>
                      <w:rPr>
                        <w:rFonts w:ascii="Cambria Math" w:hAnsi="Cambria Math" w:cstheme="majorBidi"/>
                        <w:i/>
                        <w:sz w:val="24"/>
                        <w:szCs w:val="24"/>
                      </w:rPr>
                    </m:ctrlPr>
                  </m:funcPr>
                  <m:fName>
                    <m:r>
                      <m:rPr>
                        <m:sty m:val="p"/>
                      </m:rPr>
                      <w:rPr>
                        <w:rFonts w:ascii="Cambria Math" w:hAnsi="Cambria Math" w:cstheme="majorBidi"/>
                        <w:sz w:val="24"/>
                        <w:szCs w:val="24"/>
                      </w:rPr>
                      <m:t>cos</m:t>
                    </m:r>
                  </m:fName>
                  <m:e>
                    <m:f>
                      <m:fPr>
                        <m:ctrlPr>
                          <w:rPr>
                            <w:rFonts w:ascii="Cambria Math" w:hAnsi="Cambria Math" w:cstheme="majorBidi"/>
                            <w:i/>
                            <w:sz w:val="24"/>
                            <w:szCs w:val="24"/>
                          </w:rPr>
                        </m:ctrlPr>
                      </m:fPr>
                      <m:num>
                        <m:r>
                          <w:rPr>
                            <w:rFonts w:ascii="Cambria Math" w:hAnsi="Cambria Math" w:cstheme="majorBidi"/>
                            <w:sz w:val="24"/>
                            <w:szCs w:val="24"/>
                          </w:rPr>
                          <m:t>π</m:t>
                        </m:r>
                        <m:d>
                          <m:dPr>
                            <m:ctrlPr>
                              <w:rPr>
                                <w:rFonts w:ascii="Cambria Math" w:hAnsi="Cambria Math" w:cstheme="majorBidi"/>
                                <w:i/>
                                <w:sz w:val="24"/>
                                <w:szCs w:val="24"/>
                              </w:rPr>
                            </m:ctrlPr>
                          </m:dPr>
                          <m:e>
                            <m:r>
                              <w:rPr>
                                <w:rFonts w:ascii="Cambria Math" w:hAnsi="Cambria Math" w:cstheme="majorBidi"/>
                                <w:sz w:val="24"/>
                                <w:szCs w:val="24"/>
                              </w:rPr>
                              <m:t>2m+1</m:t>
                            </m:r>
                          </m:e>
                        </m:d>
                        <m:r>
                          <w:rPr>
                            <w:rFonts w:ascii="Cambria Math" w:hAnsi="Cambria Math" w:cstheme="majorBidi"/>
                            <w:sz w:val="24"/>
                            <w:szCs w:val="24"/>
                          </w:rPr>
                          <m:t>p</m:t>
                        </m:r>
                      </m:num>
                      <m:den>
                        <m:r>
                          <w:rPr>
                            <w:rFonts w:ascii="Cambria Math" w:hAnsi="Cambria Math" w:cstheme="majorBidi"/>
                            <w:sz w:val="24"/>
                            <w:szCs w:val="24"/>
                          </w:rPr>
                          <m:t>2M</m:t>
                        </m:r>
                      </m:den>
                    </m:f>
                  </m:e>
                </m:func>
              </m:e>
            </m:nary>
          </m:e>
        </m:nary>
        <m:func>
          <m:funcPr>
            <m:ctrlPr>
              <w:rPr>
                <w:rFonts w:ascii="Cambria Math" w:hAnsi="Cambria Math" w:cstheme="majorBidi"/>
                <w:i/>
                <w:sz w:val="24"/>
                <w:szCs w:val="24"/>
              </w:rPr>
            </m:ctrlPr>
          </m:funcPr>
          <m:fName>
            <m:r>
              <m:rPr>
                <m:sty m:val="p"/>
              </m:rPr>
              <w:rPr>
                <w:rFonts w:ascii="Cambria Math" w:hAnsi="Cambria Math" w:cstheme="majorBidi"/>
                <w:sz w:val="24"/>
                <w:szCs w:val="24"/>
              </w:rPr>
              <m:t>cos</m:t>
            </m:r>
          </m:fName>
          <m:e>
            <m:f>
              <m:fPr>
                <m:ctrlPr>
                  <w:rPr>
                    <w:rFonts w:ascii="Cambria Math" w:hAnsi="Cambria Math" w:cstheme="majorBidi"/>
                    <w:i/>
                    <w:sz w:val="24"/>
                    <w:szCs w:val="24"/>
                  </w:rPr>
                </m:ctrlPr>
              </m:fPr>
              <m:num>
                <m:r>
                  <w:rPr>
                    <w:rFonts w:ascii="Cambria Math" w:hAnsi="Cambria Math" w:cstheme="majorBidi"/>
                    <w:sz w:val="24"/>
                    <w:szCs w:val="24"/>
                  </w:rPr>
                  <m:t>π</m:t>
                </m:r>
                <m:d>
                  <m:dPr>
                    <m:ctrlPr>
                      <w:rPr>
                        <w:rFonts w:ascii="Cambria Math" w:hAnsi="Cambria Math" w:cstheme="majorBidi"/>
                        <w:i/>
                        <w:sz w:val="24"/>
                        <w:szCs w:val="24"/>
                      </w:rPr>
                    </m:ctrlPr>
                  </m:dPr>
                  <m:e>
                    <m:r>
                      <w:rPr>
                        <w:rFonts w:ascii="Cambria Math" w:hAnsi="Cambria Math" w:cstheme="majorBidi"/>
                        <w:sz w:val="24"/>
                        <w:szCs w:val="24"/>
                      </w:rPr>
                      <m:t>2n+1</m:t>
                    </m:r>
                  </m:e>
                </m:d>
                <m:r>
                  <w:rPr>
                    <w:rFonts w:ascii="Cambria Math" w:hAnsi="Cambria Math" w:cstheme="majorBidi"/>
                    <w:sz w:val="24"/>
                    <w:szCs w:val="24"/>
                  </w:rPr>
                  <m:t>q</m:t>
                </m:r>
              </m:num>
              <m:den>
                <m:r>
                  <w:rPr>
                    <w:rFonts w:ascii="Cambria Math" w:hAnsi="Cambria Math" w:cstheme="majorBidi"/>
                    <w:sz w:val="24"/>
                    <w:szCs w:val="24"/>
                  </w:rPr>
                  <m:t>2N</m:t>
                </m:r>
              </m:den>
            </m:f>
            <m:r>
              <w:rPr>
                <w:rFonts w:ascii="Cambria Math" w:hAnsi="Cambria Math" w:cstheme="majorBidi"/>
                <w:sz w:val="24"/>
                <w:szCs w:val="24"/>
              </w:rPr>
              <m:t xml:space="preserve">   </m:t>
            </m:r>
          </m:e>
        </m:func>
        <m:r>
          <w:rPr>
            <w:rFonts w:ascii="Cambria Math" w:eastAsiaTheme="minorEastAsia" w:hAnsi="Cambria Math" w:cstheme="majorBidi"/>
            <w:sz w:val="24"/>
            <w:szCs w:val="24"/>
          </w:rPr>
          <m:t>0</m:t>
        </m:r>
        <m:r>
          <w:rPr>
            <w:rFonts w:ascii="Cambria Math" w:hAnsi="Cambria Math" w:cstheme="majorBidi"/>
            <w:sz w:val="24"/>
            <w:szCs w:val="24"/>
          </w:rPr>
          <m:t xml:space="preserve">≤p≤M-1, </m:t>
        </m:r>
        <m:r>
          <w:rPr>
            <w:rFonts w:ascii="Cambria Math" w:eastAsiaTheme="minorEastAsia" w:hAnsi="Cambria Math" w:cstheme="majorBidi"/>
            <w:sz w:val="24"/>
            <w:szCs w:val="24"/>
          </w:rPr>
          <m:t xml:space="preserve"> 0</m:t>
        </m:r>
        <m:r>
          <w:rPr>
            <w:rFonts w:ascii="Cambria Math" w:hAnsi="Cambria Math" w:cstheme="majorBidi"/>
            <w:sz w:val="24"/>
            <w:szCs w:val="24"/>
          </w:rPr>
          <m:t>≤q≤N-1</m:t>
        </m:r>
        <m:r>
          <w:rPr>
            <w:rFonts w:ascii="Cambria Math" w:eastAsiaTheme="minorEastAsia" w:hAnsi="Cambria Math" w:cstheme="majorBidi"/>
            <w:sz w:val="24"/>
            <w:szCs w:val="24"/>
          </w:rPr>
          <m:t xml:space="preserve"> </m:t>
        </m:r>
      </m:oMath>
      <w:r w:rsidR="0093277F">
        <w:rPr>
          <w:rFonts w:asciiTheme="majorBidi" w:eastAsiaTheme="minorEastAsia" w:hAnsiTheme="majorBidi" w:cstheme="majorBidi"/>
          <w:sz w:val="24"/>
          <w:szCs w:val="24"/>
        </w:rPr>
        <w:t xml:space="preserve"> ..(2.1)</w:t>
      </w:r>
    </w:p>
    <w:p w:rsidR="003613A6" w:rsidRDefault="003613A6" w:rsidP="003613A6">
      <w:pPr>
        <w:rPr>
          <w:rFonts w:asciiTheme="majorBidi" w:eastAsiaTheme="minorEastAsia" w:hAnsiTheme="majorBidi" w:cstheme="majorBidi"/>
          <w:sz w:val="24"/>
          <w:szCs w:val="24"/>
          <w:vertAlign w:val="subscript"/>
        </w:rPr>
      </w:pPr>
      <w:r w:rsidRPr="00FE5CEE">
        <w:rPr>
          <w:rFonts w:asciiTheme="majorBidi" w:eastAsiaTheme="minorEastAsia" w:hAnsiTheme="majorBidi" w:cstheme="majorBidi"/>
          <w:sz w:val="24"/>
          <w:szCs w:val="24"/>
        </w:rPr>
        <w:t xml:space="preserve"> </w:t>
      </w:r>
      <m:oMath>
        <m:r>
          <m:rPr>
            <m:sty m:val="p"/>
          </m:rPr>
          <w:rPr>
            <w:rFonts w:ascii="Cambria Math" w:hAnsi="Cambria Math" w:cstheme="majorBidi"/>
            <w:sz w:val="24"/>
            <w:szCs w:val="24"/>
          </w:rPr>
          <m:t>α</m:t>
        </m:r>
        <m:r>
          <m:rPr>
            <m:sty m:val="p"/>
          </m:rPr>
          <w:rPr>
            <w:rFonts w:ascii="Cambria Math" w:hAnsi="Cambria Math" w:cstheme="majorBidi"/>
            <w:sz w:val="24"/>
            <w:szCs w:val="24"/>
            <w:vertAlign w:val="subscript"/>
          </w:rPr>
          <m:t>p=</m:t>
        </m:r>
        <m:d>
          <m:dPr>
            <m:begChr m:val="{"/>
            <m:endChr m:val=""/>
            <m:ctrlPr>
              <w:rPr>
                <w:rFonts w:ascii="Cambria Math" w:hAnsi="Cambria Math" w:cstheme="majorBidi"/>
                <w:sz w:val="24"/>
                <w:szCs w:val="24"/>
                <w:vertAlign w:val="subscript"/>
              </w:rPr>
            </m:ctrlPr>
          </m:dPr>
          <m:e>
            <m:eqArr>
              <m:eqArrPr>
                <m:ctrlPr>
                  <w:rPr>
                    <w:rFonts w:ascii="Cambria Math" w:hAnsi="Cambria Math" w:cstheme="majorBidi"/>
                    <w:sz w:val="24"/>
                    <w:szCs w:val="24"/>
                    <w:vertAlign w:val="subscript"/>
                  </w:rPr>
                </m:ctrlPr>
              </m:eqArrPr>
              <m:e>
                <m:f>
                  <m:fPr>
                    <m:ctrlPr>
                      <w:rPr>
                        <w:rFonts w:ascii="Cambria Math" w:hAnsi="Cambria Math" w:cstheme="majorBidi"/>
                        <w:sz w:val="24"/>
                        <w:szCs w:val="24"/>
                        <w:vertAlign w:val="subscript"/>
                      </w:rPr>
                    </m:ctrlPr>
                  </m:fPr>
                  <m:num>
                    <m:r>
                      <m:rPr>
                        <m:sty m:val="p"/>
                      </m:rPr>
                      <w:rPr>
                        <w:rFonts w:ascii="Cambria Math" w:hAnsi="Cambria Math" w:cstheme="majorBidi"/>
                        <w:sz w:val="24"/>
                        <w:szCs w:val="24"/>
                        <w:vertAlign w:val="subscript"/>
                      </w:rPr>
                      <m:t>1</m:t>
                    </m:r>
                  </m:num>
                  <m:den>
                    <m:rad>
                      <m:radPr>
                        <m:degHide m:val="on"/>
                        <m:ctrlPr>
                          <w:rPr>
                            <w:rFonts w:ascii="Cambria Math" w:hAnsi="Cambria Math" w:cstheme="majorBidi"/>
                            <w:sz w:val="24"/>
                            <w:szCs w:val="24"/>
                            <w:vertAlign w:val="subscript"/>
                          </w:rPr>
                        </m:ctrlPr>
                      </m:radPr>
                      <m:deg/>
                      <m:e>
                        <m:r>
                          <m:rPr>
                            <m:sty m:val="p"/>
                          </m:rPr>
                          <w:rPr>
                            <w:rFonts w:ascii="Cambria Math" w:hAnsi="Cambria Math" w:cstheme="majorBidi"/>
                            <w:sz w:val="24"/>
                            <w:szCs w:val="24"/>
                            <w:vertAlign w:val="subscript"/>
                          </w:rPr>
                          <m:t>M</m:t>
                        </m:r>
                      </m:e>
                    </m:rad>
                  </m:den>
                </m:f>
                <m:r>
                  <m:rPr>
                    <m:sty m:val="p"/>
                  </m:rPr>
                  <w:rPr>
                    <w:rFonts w:ascii="Cambria Math" w:hAnsi="Cambria Math" w:cstheme="majorBidi"/>
                    <w:sz w:val="24"/>
                    <w:szCs w:val="24"/>
                    <w:vertAlign w:val="subscript"/>
                  </w:rPr>
                  <m:t xml:space="preserve">     ,   p=0</m:t>
                </m:r>
              </m:e>
              <m:e>
                <m:rad>
                  <m:radPr>
                    <m:degHide m:val="on"/>
                    <m:ctrlPr>
                      <w:rPr>
                        <w:rFonts w:ascii="Cambria Math" w:hAnsi="Cambria Math" w:cstheme="majorBidi"/>
                        <w:sz w:val="24"/>
                        <w:szCs w:val="24"/>
                        <w:vertAlign w:val="subscript"/>
                      </w:rPr>
                    </m:ctrlPr>
                  </m:radPr>
                  <m:deg/>
                  <m:e>
                    <m:f>
                      <m:fPr>
                        <m:ctrlPr>
                          <w:rPr>
                            <w:rFonts w:ascii="Cambria Math" w:hAnsi="Cambria Math" w:cstheme="majorBidi"/>
                            <w:sz w:val="24"/>
                            <w:szCs w:val="24"/>
                            <w:vertAlign w:val="subscript"/>
                          </w:rPr>
                        </m:ctrlPr>
                      </m:fPr>
                      <m:num>
                        <m:r>
                          <m:rPr>
                            <m:sty m:val="p"/>
                          </m:rPr>
                          <w:rPr>
                            <w:rFonts w:ascii="Cambria Math" w:hAnsi="Cambria Math" w:cstheme="majorBidi"/>
                            <w:sz w:val="24"/>
                            <w:szCs w:val="24"/>
                            <w:vertAlign w:val="subscript"/>
                          </w:rPr>
                          <m:t>2</m:t>
                        </m:r>
                      </m:num>
                      <m:den>
                        <m:r>
                          <m:rPr>
                            <m:sty m:val="p"/>
                          </m:rPr>
                          <w:rPr>
                            <w:rFonts w:ascii="Cambria Math" w:hAnsi="Cambria Math" w:cstheme="majorBidi"/>
                            <w:sz w:val="24"/>
                            <w:szCs w:val="24"/>
                            <w:vertAlign w:val="subscript"/>
                          </w:rPr>
                          <m:t>M</m:t>
                        </m:r>
                      </m:den>
                    </m:f>
                  </m:e>
                </m:rad>
                <m:r>
                  <m:rPr>
                    <m:sty m:val="p"/>
                  </m:rPr>
                  <w:rPr>
                    <w:rFonts w:ascii="Cambria Math" w:hAnsi="Cambria Math" w:cstheme="majorBidi"/>
                    <w:sz w:val="24"/>
                    <w:szCs w:val="24"/>
                    <w:vertAlign w:val="subscript"/>
                  </w:rPr>
                  <m:t xml:space="preserve">       , 1≤p≤  M-1           </m:t>
                </m:r>
              </m:e>
            </m:eqArr>
          </m:e>
        </m:d>
        <m:r>
          <m:rPr>
            <m:sty m:val="p"/>
          </m:rPr>
          <w:rPr>
            <w:rFonts w:ascii="Cambria Math" w:hAnsi="Cambria Math" w:cstheme="majorBidi"/>
            <w:sz w:val="24"/>
            <w:szCs w:val="24"/>
          </w:rPr>
          <m:t>αq</m:t>
        </m:r>
        <m:r>
          <m:rPr>
            <m:sty m:val="p"/>
          </m:rPr>
          <w:rPr>
            <w:rFonts w:ascii="Cambria Math" w:hAnsi="Cambria Math" w:cstheme="majorBidi"/>
            <w:sz w:val="24"/>
            <w:szCs w:val="24"/>
            <w:vertAlign w:val="subscript"/>
          </w:rPr>
          <m:t>=</m:t>
        </m:r>
        <m:d>
          <m:dPr>
            <m:begChr m:val="{"/>
            <m:endChr m:val=""/>
            <m:ctrlPr>
              <w:rPr>
                <w:rFonts w:ascii="Cambria Math" w:hAnsi="Cambria Math" w:cstheme="majorBidi"/>
                <w:sz w:val="24"/>
                <w:szCs w:val="24"/>
                <w:vertAlign w:val="subscript"/>
              </w:rPr>
            </m:ctrlPr>
          </m:dPr>
          <m:e>
            <m:eqArr>
              <m:eqArrPr>
                <m:ctrlPr>
                  <w:rPr>
                    <w:rFonts w:ascii="Cambria Math" w:hAnsi="Cambria Math" w:cstheme="majorBidi"/>
                    <w:sz w:val="24"/>
                    <w:szCs w:val="24"/>
                    <w:vertAlign w:val="subscript"/>
                  </w:rPr>
                </m:ctrlPr>
              </m:eqArrPr>
              <m:e>
                <m:f>
                  <m:fPr>
                    <m:ctrlPr>
                      <w:rPr>
                        <w:rFonts w:ascii="Cambria Math" w:hAnsi="Cambria Math" w:cstheme="majorBidi"/>
                        <w:sz w:val="24"/>
                        <w:szCs w:val="24"/>
                        <w:vertAlign w:val="subscript"/>
                      </w:rPr>
                    </m:ctrlPr>
                  </m:fPr>
                  <m:num>
                    <m:r>
                      <m:rPr>
                        <m:sty m:val="p"/>
                      </m:rPr>
                      <w:rPr>
                        <w:rFonts w:ascii="Cambria Math" w:hAnsi="Cambria Math" w:cstheme="majorBidi"/>
                        <w:sz w:val="24"/>
                        <w:szCs w:val="24"/>
                        <w:vertAlign w:val="subscript"/>
                      </w:rPr>
                      <m:t>1</m:t>
                    </m:r>
                  </m:num>
                  <m:den>
                    <m:rad>
                      <m:radPr>
                        <m:degHide m:val="on"/>
                        <m:ctrlPr>
                          <w:rPr>
                            <w:rFonts w:ascii="Cambria Math" w:hAnsi="Cambria Math" w:cstheme="majorBidi"/>
                            <w:sz w:val="24"/>
                            <w:szCs w:val="24"/>
                            <w:vertAlign w:val="subscript"/>
                          </w:rPr>
                        </m:ctrlPr>
                      </m:radPr>
                      <m:deg/>
                      <m:e>
                        <m:r>
                          <m:rPr>
                            <m:sty m:val="p"/>
                          </m:rPr>
                          <w:rPr>
                            <w:rFonts w:ascii="Cambria Math" w:hAnsi="Cambria Math" w:cstheme="majorBidi"/>
                            <w:sz w:val="24"/>
                            <w:szCs w:val="24"/>
                            <w:vertAlign w:val="subscript"/>
                          </w:rPr>
                          <m:t>N</m:t>
                        </m:r>
                      </m:e>
                    </m:rad>
                  </m:den>
                </m:f>
                <m:r>
                  <m:rPr>
                    <m:sty m:val="p"/>
                  </m:rPr>
                  <w:rPr>
                    <w:rFonts w:ascii="Cambria Math" w:hAnsi="Cambria Math" w:cstheme="majorBidi"/>
                    <w:sz w:val="24"/>
                    <w:szCs w:val="24"/>
                    <w:vertAlign w:val="subscript"/>
                  </w:rPr>
                  <m:t xml:space="preserve">     ,   q=0</m:t>
                </m:r>
              </m:e>
              <m:e>
                <m:rad>
                  <m:radPr>
                    <m:degHide m:val="on"/>
                    <m:ctrlPr>
                      <w:rPr>
                        <w:rFonts w:ascii="Cambria Math" w:hAnsi="Cambria Math" w:cstheme="majorBidi"/>
                        <w:sz w:val="24"/>
                        <w:szCs w:val="24"/>
                        <w:vertAlign w:val="subscript"/>
                      </w:rPr>
                    </m:ctrlPr>
                  </m:radPr>
                  <m:deg/>
                  <m:e>
                    <m:f>
                      <m:fPr>
                        <m:ctrlPr>
                          <w:rPr>
                            <w:rFonts w:ascii="Cambria Math" w:hAnsi="Cambria Math" w:cstheme="majorBidi"/>
                            <w:sz w:val="24"/>
                            <w:szCs w:val="24"/>
                            <w:vertAlign w:val="subscript"/>
                          </w:rPr>
                        </m:ctrlPr>
                      </m:fPr>
                      <m:num>
                        <m:r>
                          <m:rPr>
                            <m:sty m:val="p"/>
                          </m:rPr>
                          <w:rPr>
                            <w:rFonts w:ascii="Cambria Math" w:hAnsi="Cambria Math" w:cstheme="majorBidi"/>
                            <w:sz w:val="24"/>
                            <w:szCs w:val="24"/>
                            <w:vertAlign w:val="subscript"/>
                          </w:rPr>
                          <m:t>2</m:t>
                        </m:r>
                      </m:num>
                      <m:den>
                        <m:r>
                          <m:rPr>
                            <m:sty m:val="p"/>
                          </m:rPr>
                          <w:rPr>
                            <w:rFonts w:ascii="Cambria Math" w:hAnsi="Cambria Math" w:cstheme="majorBidi"/>
                            <w:sz w:val="24"/>
                            <w:szCs w:val="24"/>
                            <w:vertAlign w:val="subscript"/>
                          </w:rPr>
                          <m:t>N</m:t>
                        </m:r>
                      </m:den>
                    </m:f>
                  </m:e>
                </m:rad>
                <m:r>
                  <m:rPr>
                    <m:sty m:val="p"/>
                  </m:rPr>
                  <w:rPr>
                    <w:rFonts w:ascii="Cambria Math" w:hAnsi="Cambria Math" w:cstheme="majorBidi"/>
                    <w:sz w:val="24"/>
                    <w:szCs w:val="24"/>
                    <w:vertAlign w:val="subscript"/>
                  </w:rPr>
                  <m:t xml:space="preserve">       , 1≤q≤ N-1           </m:t>
                </m:r>
              </m:e>
            </m:eqArr>
          </m:e>
        </m:d>
      </m:oMath>
    </w:p>
    <w:p w:rsidR="00402379" w:rsidRPr="00C011EB" w:rsidRDefault="00402379" w:rsidP="00C011EB">
      <w:pPr>
        <w:autoSpaceDE w:val="0"/>
        <w:autoSpaceDN w:val="0"/>
        <w:adjustRightInd w:val="0"/>
        <w:spacing w:after="0" w:line="360" w:lineRule="auto"/>
        <w:ind w:left="-142"/>
        <w:jc w:val="both"/>
        <w:rPr>
          <w:rFonts w:asciiTheme="majorBidi" w:hAnsiTheme="majorBidi" w:cstheme="majorBidi"/>
          <w:sz w:val="24"/>
          <w:szCs w:val="24"/>
        </w:rPr>
      </w:pPr>
    </w:p>
    <w:p w:rsidR="00BA7410" w:rsidRPr="00C011EB" w:rsidRDefault="00BA7410" w:rsidP="00C011EB">
      <w:pPr>
        <w:autoSpaceDE w:val="0"/>
        <w:autoSpaceDN w:val="0"/>
        <w:adjustRightInd w:val="0"/>
        <w:spacing w:after="0" w:line="360" w:lineRule="auto"/>
        <w:ind w:left="-142"/>
        <w:jc w:val="both"/>
        <w:rPr>
          <w:rFonts w:asciiTheme="majorBidi" w:hAnsiTheme="majorBidi" w:cstheme="majorBidi"/>
          <w:sz w:val="24"/>
          <w:szCs w:val="24"/>
        </w:rPr>
      </w:pPr>
    </w:p>
    <w:p w:rsidR="00BA7410" w:rsidRPr="00C011EB" w:rsidRDefault="00BA7410" w:rsidP="00C011EB">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Et la transformation inversée de TCD – ITCD est définie comme suivante</w:t>
      </w:r>
      <w:r w:rsidR="00187FDC" w:rsidRPr="00C011EB">
        <w:rPr>
          <w:rFonts w:asciiTheme="majorBidi" w:hAnsiTheme="majorBidi" w:cstheme="majorBidi"/>
          <w:sz w:val="24"/>
          <w:szCs w:val="24"/>
        </w:rPr>
        <w:t>:</w:t>
      </w:r>
    </w:p>
    <w:p w:rsidR="00BA7410" w:rsidRPr="00C011EB" w:rsidRDefault="00BA7410" w:rsidP="00C011EB">
      <w:pPr>
        <w:autoSpaceDE w:val="0"/>
        <w:autoSpaceDN w:val="0"/>
        <w:adjustRightInd w:val="0"/>
        <w:spacing w:after="0" w:line="360" w:lineRule="auto"/>
        <w:ind w:left="-142"/>
        <w:jc w:val="both"/>
        <w:rPr>
          <w:rFonts w:asciiTheme="majorBidi" w:hAnsiTheme="majorBidi" w:cstheme="majorBidi"/>
          <w:sz w:val="24"/>
          <w:szCs w:val="24"/>
        </w:rPr>
      </w:pPr>
    </w:p>
    <w:p w:rsidR="003613A6" w:rsidRPr="00B55702" w:rsidRDefault="003613A6" w:rsidP="003613A6">
      <w:pPr>
        <w:rPr>
          <w:rFonts w:asciiTheme="majorBidi" w:eastAsiaTheme="minorEastAsia" w:hAnsiTheme="majorBidi" w:cstheme="majorBidi"/>
          <w:sz w:val="24"/>
          <w:szCs w:val="24"/>
        </w:rPr>
      </w:pPr>
      <w:r>
        <w:rPr>
          <w:rFonts w:asciiTheme="majorBidi" w:hAnsiTheme="majorBidi" w:cstheme="majorBidi"/>
          <w:sz w:val="24"/>
          <w:szCs w:val="24"/>
        </w:rPr>
        <w:t>A</w:t>
      </w:r>
      <w:r>
        <w:rPr>
          <w:rFonts w:asciiTheme="majorBidi" w:hAnsiTheme="majorBidi" w:cstheme="majorBidi"/>
          <w:sz w:val="24"/>
          <w:szCs w:val="24"/>
          <w:vertAlign w:val="subscript"/>
        </w:rPr>
        <w:t>mn</w:t>
      </w:r>
      <w:r w:rsidRPr="00B55702">
        <w:rPr>
          <w:rFonts w:asciiTheme="majorBidi" w:hAnsiTheme="majorBidi" w:cstheme="majorBidi"/>
          <w:sz w:val="24"/>
          <w:szCs w:val="24"/>
        </w:rPr>
        <w:t>=</w:t>
      </w:r>
      <m:oMath>
        <m:r>
          <w:rPr>
            <w:rFonts w:ascii="Cambria Math" w:hAnsi="Cambria Math" w:cstheme="majorBidi"/>
            <w:sz w:val="24"/>
            <w:szCs w:val="24"/>
          </w:rPr>
          <m:t xml:space="preserve"> </m:t>
        </m:r>
        <m:nary>
          <m:naryPr>
            <m:chr m:val="∑"/>
            <m:limLoc m:val="undOvr"/>
            <m:ctrlPr>
              <w:rPr>
                <w:rFonts w:ascii="Cambria Math" w:hAnsi="Cambria Math" w:cstheme="majorBidi"/>
                <w:i/>
                <w:sz w:val="24"/>
                <w:szCs w:val="24"/>
              </w:rPr>
            </m:ctrlPr>
          </m:naryPr>
          <m:sub>
            <m:r>
              <w:rPr>
                <w:rFonts w:ascii="Cambria Math" w:hAnsi="Cambria Math" w:cstheme="majorBidi"/>
                <w:sz w:val="24"/>
                <w:szCs w:val="24"/>
              </w:rPr>
              <m:t>p=0</m:t>
            </m:r>
          </m:sub>
          <m:sup>
            <m:r>
              <w:rPr>
                <w:rFonts w:ascii="Cambria Math" w:hAnsi="Cambria Math" w:cstheme="majorBidi"/>
                <w:sz w:val="24"/>
                <w:szCs w:val="24"/>
              </w:rPr>
              <m:t>M-1</m:t>
            </m:r>
          </m:sup>
          <m:e>
            <m:nary>
              <m:naryPr>
                <m:chr m:val="∑"/>
                <m:limLoc m:val="undOvr"/>
                <m:ctrlPr>
                  <w:rPr>
                    <w:rFonts w:ascii="Cambria Math" w:hAnsi="Cambria Math" w:cstheme="majorBidi"/>
                    <w:i/>
                    <w:sz w:val="24"/>
                    <w:szCs w:val="24"/>
                  </w:rPr>
                </m:ctrlPr>
              </m:naryPr>
              <m:sub>
                <m:r>
                  <w:rPr>
                    <w:rFonts w:ascii="Cambria Math" w:hAnsi="Cambria Math" w:cstheme="majorBidi"/>
                    <w:sz w:val="24"/>
                    <w:szCs w:val="24"/>
                  </w:rPr>
                  <m:t>q=0</m:t>
                </m:r>
              </m:sub>
              <m:sup>
                <m:r>
                  <w:rPr>
                    <w:rFonts w:ascii="Cambria Math" w:hAnsi="Cambria Math" w:cstheme="majorBidi"/>
                    <w:sz w:val="24"/>
                    <w:szCs w:val="24"/>
                  </w:rPr>
                  <m:t>N-1</m:t>
                </m:r>
              </m:sup>
              <m:e>
                <m:r>
                  <m:rPr>
                    <m:sty m:val="p"/>
                  </m:rPr>
                  <w:rPr>
                    <w:rFonts w:ascii="Cambria Math" w:hAnsi="Cambria Math" w:cstheme="majorBidi"/>
                    <w:sz w:val="24"/>
                    <w:szCs w:val="24"/>
                  </w:rPr>
                  <m:t>α</m:t>
                </m:r>
                <m:r>
                  <m:rPr>
                    <m:sty m:val="p"/>
                  </m:rPr>
                  <w:rPr>
                    <w:rFonts w:ascii="Cambria Math" w:hAnsi="Cambria Math" w:cstheme="majorBidi"/>
                    <w:sz w:val="24"/>
                    <w:szCs w:val="24"/>
                    <w:vertAlign w:val="subscript"/>
                  </w:rPr>
                  <m:t>p</m:t>
                </m:r>
                <m:r>
                  <m:rPr>
                    <m:sty m:val="p"/>
                  </m:rPr>
                  <w:rPr>
                    <w:rFonts w:ascii="Cambria Math" w:hAnsi="Cambria Math" w:cstheme="majorBidi"/>
                    <w:sz w:val="24"/>
                    <w:szCs w:val="24"/>
                  </w:rPr>
                  <m:t>α</m:t>
                </m:r>
                <m:r>
                  <m:rPr>
                    <m:sty m:val="p"/>
                  </m:rPr>
                  <w:rPr>
                    <w:rFonts w:ascii="Cambria Math" w:hAnsi="Cambria Math" w:cstheme="majorBidi"/>
                    <w:sz w:val="24"/>
                    <w:szCs w:val="24"/>
                    <w:vertAlign w:val="subscript"/>
                  </w:rPr>
                  <m:t>q</m:t>
                </m:r>
                <m:r>
                  <m:rPr>
                    <m:sty m:val="p"/>
                  </m:rPr>
                  <w:rPr>
                    <w:rFonts w:ascii="Cambria Math" w:hAnsiTheme="majorBidi" w:cstheme="majorBidi"/>
                    <w:sz w:val="24"/>
                    <w:szCs w:val="24"/>
                    <w:vertAlign w:val="subscript"/>
                  </w:rPr>
                  <m:t xml:space="preserve"> </m:t>
                </m:r>
                <m:r>
                  <w:rPr>
                    <w:rFonts w:ascii="Cambria Math" w:hAnsi="Cambria Math" w:cstheme="majorBidi"/>
                    <w:sz w:val="24"/>
                    <w:szCs w:val="24"/>
                  </w:rPr>
                  <m:t>B</m:t>
                </m:r>
                <m:r>
                  <w:rPr>
                    <w:rFonts w:ascii="Cambria Math" w:hAnsi="Cambria Math" w:cstheme="majorBidi"/>
                    <w:sz w:val="24"/>
                    <w:szCs w:val="24"/>
                    <w:vertAlign w:val="subscript"/>
                  </w:rPr>
                  <m:t>pq</m:t>
                </m:r>
                <m:func>
                  <m:funcPr>
                    <m:ctrlPr>
                      <w:rPr>
                        <w:rFonts w:ascii="Cambria Math" w:hAnsi="Cambria Math" w:cstheme="majorBidi"/>
                        <w:i/>
                        <w:sz w:val="24"/>
                        <w:szCs w:val="24"/>
                      </w:rPr>
                    </m:ctrlPr>
                  </m:funcPr>
                  <m:fName>
                    <m:r>
                      <m:rPr>
                        <m:sty m:val="p"/>
                      </m:rPr>
                      <w:rPr>
                        <w:rFonts w:ascii="Cambria Math" w:hAnsi="Cambria Math" w:cstheme="majorBidi"/>
                        <w:sz w:val="24"/>
                        <w:szCs w:val="24"/>
                      </w:rPr>
                      <m:t>cos</m:t>
                    </m:r>
                  </m:fName>
                  <m:e>
                    <m:f>
                      <m:fPr>
                        <m:ctrlPr>
                          <w:rPr>
                            <w:rFonts w:ascii="Cambria Math" w:hAnsi="Cambria Math" w:cstheme="majorBidi"/>
                            <w:i/>
                            <w:sz w:val="24"/>
                            <w:szCs w:val="24"/>
                          </w:rPr>
                        </m:ctrlPr>
                      </m:fPr>
                      <m:num>
                        <m:r>
                          <w:rPr>
                            <w:rFonts w:ascii="Cambria Math" w:hAnsi="Cambria Math" w:cstheme="majorBidi"/>
                            <w:sz w:val="24"/>
                            <w:szCs w:val="24"/>
                          </w:rPr>
                          <m:t>π</m:t>
                        </m:r>
                        <m:d>
                          <m:dPr>
                            <m:ctrlPr>
                              <w:rPr>
                                <w:rFonts w:ascii="Cambria Math" w:hAnsi="Cambria Math" w:cstheme="majorBidi"/>
                                <w:i/>
                                <w:sz w:val="24"/>
                                <w:szCs w:val="24"/>
                              </w:rPr>
                            </m:ctrlPr>
                          </m:dPr>
                          <m:e>
                            <m:r>
                              <w:rPr>
                                <w:rFonts w:ascii="Cambria Math" w:hAnsi="Cambria Math" w:cstheme="majorBidi"/>
                                <w:sz w:val="24"/>
                                <w:szCs w:val="24"/>
                              </w:rPr>
                              <m:t>2m+1</m:t>
                            </m:r>
                          </m:e>
                        </m:d>
                        <m:r>
                          <w:rPr>
                            <w:rFonts w:ascii="Cambria Math" w:hAnsi="Cambria Math" w:cstheme="majorBidi"/>
                            <w:sz w:val="24"/>
                            <w:szCs w:val="24"/>
                          </w:rPr>
                          <m:t>p</m:t>
                        </m:r>
                      </m:num>
                      <m:den>
                        <m:r>
                          <w:rPr>
                            <w:rFonts w:ascii="Cambria Math" w:hAnsi="Cambria Math" w:cstheme="majorBidi"/>
                            <w:sz w:val="24"/>
                            <w:szCs w:val="24"/>
                          </w:rPr>
                          <m:t>2M</m:t>
                        </m:r>
                      </m:den>
                    </m:f>
                  </m:e>
                </m:func>
              </m:e>
            </m:nary>
          </m:e>
        </m:nary>
        <m:func>
          <m:funcPr>
            <m:ctrlPr>
              <w:rPr>
                <w:rFonts w:ascii="Cambria Math" w:hAnsi="Cambria Math" w:cstheme="majorBidi"/>
                <w:i/>
                <w:sz w:val="24"/>
                <w:szCs w:val="24"/>
              </w:rPr>
            </m:ctrlPr>
          </m:funcPr>
          <m:fName>
            <m:r>
              <m:rPr>
                <m:sty m:val="p"/>
              </m:rPr>
              <w:rPr>
                <w:rFonts w:ascii="Cambria Math" w:hAnsi="Cambria Math" w:cstheme="majorBidi"/>
                <w:sz w:val="24"/>
                <w:szCs w:val="24"/>
              </w:rPr>
              <m:t>cos</m:t>
            </m:r>
          </m:fName>
          <m:e>
            <m:f>
              <m:fPr>
                <m:ctrlPr>
                  <w:rPr>
                    <w:rFonts w:ascii="Cambria Math" w:hAnsi="Cambria Math" w:cstheme="majorBidi"/>
                    <w:i/>
                    <w:sz w:val="24"/>
                    <w:szCs w:val="24"/>
                  </w:rPr>
                </m:ctrlPr>
              </m:fPr>
              <m:num>
                <m:r>
                  <w:rPr>
                    <w:rFonts w:ascii="Cambria Math" w:hAnsi="Cambria Math" w:cstheme="majorBidi"/>
                    <w:sz w:val="24"/>
                    <w:szCs w:val="24"/>
                  </w:rPr>
                  <m:t>π</m:t>
                </m:r>
                <m:d>
                  <m:dPr>
                    <m:ctrlPr>
                      <w:rPr>
                        <w:rFonts w:ascii="Cambria Math" w:hAnsi="Cambria Math" w:cstheme="majorBidi"/>
                        <w:i/>
                        <w:sz w:val="24"/>
                        <w:szCs w:val="24"/>
                      </w:rPr>
                    </m:ctrlPr>
                  </m:dPr>
                  <m:e>
                    <m:r>
                      <w:rPr>
                        <w:rFonts w:ascii="Cambria Math" w:hAnsi="Cambria Math" w:cstheme="majorBidi"/>
                        <w:sz w:val="24"/>
                        <w:szCs w:val="24"/>
                      </w:rPr>
                      <m:t>2n+1</m:t>
                    </m:r>
                  </m:e>
                </m:d>
                <m:r>
                  <w:rPr>
                    <w:rFonts w:ascii="Cambria Math" w:hAnsi="Cambria Math" w:cstheme="majorBidi"/>
                    <w:sz w:val="24"/>
                    <w:szCs w:val="24"/>
                  </w:rPr>
                  <m:t>q</m:t>
                </m:r>
              </m:num>
              <m:den>
                <m:r>
                  <w:rPr>
                    <w:rFonts w:ascii="Cambria Math" w:hAnsi="Cambria Math" w:cstheme="majorBidi"/>
                    <w:sz w:val="24"/>
                    <w:szCs w:val="24"/>
                  </w:rPr>
                  <m:t>2N</m:t>
                </m:r>
              </m:den>
            </m:f>
            <m:r>
              <w:rPr>
                <w:rFonts w:ascii="Cambria Math" w:hAnsi="Cambria Math" w:cstheme="majorBidi"/>
                <w:sz w:val="24"/>
                <w:szCs w:val="24"/>
              </w:rPr>
              <m:t xml:space="preserve">   </m:t>
            </m:r>
          </m:e>
        </m:func>
        <m:r>
          <w:rPr>
            <w:rFonts w:ascii="Cambria Math" w:eastAsiaTheme="minorEastAsia" w:hAnsi="Cambria Math" w:cstheme="majorBidi"/>
            <w:sz w:val="24"/>
            <w:szCs w:val="24"/>
          </w:rPr>
          <m:t>0</m:t>
        </m:r>
        <m:r>
          <w:rPr>
            <w:rFonts w:ascii="Cambria Math" w:hAnsi="Cambria Math" w:cstheme="majorBidi"/>
            <w:sz w:val="24"/>
            <w:szCs w:val="24"/>
          </w:rPr>
          <m:t xml:space="preserve">≤m≤M-1, </m:t>
        </m:r>
        <m:r>
          <w:rPr>
            <w:rFonts w:ascii="Cambria Math" w:eastAsiaTheme="minorEastAsia" w:hAnsi="Cambria Math" w:cstheme="majorBidi"/>
            <w:sz w:val="24"/>
            <w:szCs w:val="24"/>
          </w:rPr>
          <m:t xml:space="preserve"> 0</m:t>
        </m:r>
        <m:r>
          <w:rPr>
            <w:rFonts w:ascii="Cambria Math" w:hAnsi="Cambria Math" w:cstheme="majorBidi"/>
            <w:sz w:val="24"/>
            <w:szCs w:val="24"/>
          </w:rPr>
          <m:t>≤n≤N-1</m:t>
        </m:r>
        <m:r>
          <w:rPr>
            <w:rFonts w:ascii="Cambria Math" w:eastAsiaTheme="minorEastAsia" w:hAnsi="Cambria Math" w:cstheme="majorBidi"/>
            <w:sz w:val="24"/>
            <w:szCs w:val="24"/>
          </w:rPr>
          <m:t xml:space="preserve">   ..</m:t>
        </m:r>
      </m:oMath>
      <w:r w:rsidR="0093277F">
        <w:rPr>
          <w:rFonts w:asciiTheme="majorBidi" w:eastAsiaTheme="minorEastAsia" w:hAnsiTheme="majorBidi" w:cstheme="majorBidi"/>
          <w:sz w:val="24"/>
          <w:szCs w:val="24"/>
        </w:rPr>
        <w:t>(2.2)</w:t>
      </w:r>
    </w:p>
    <w:p w:rsidR="003613A6" w:rsidRPr="00B55702" w:rsidRDefault="003613A6" w:rsidP="003613A6">
      <w:pPr>
        <w:rPr>
          <w:rFonts w:asciiTheme="majorBidi" w:eastAsiaTheme="minorEastAsia" w:hAnsiTheme="majorBidi" w:cstheme="majorBidi"/>
          <w:sz w:val="28"/>
          <w:szCs w:val="28"/>
        </w:rPr>
      </w:pPr>
      <w:r w:rsidRPr="00B55702">
        <w:rPr>
          <w:rFonts w:asciiTheme="majorBidi" w:eastAsiaTheme="minorEastAsia" w:hAnsiTheme="majorBidi" w:cstheme="majorBidi"/>
          <w:sz w:val="28"/>
          <w:szCs w:val="28"/>
        </w:rPr>
        <w:t xml:space="preserve"> </w:t>
      </w:r>
      <m:oMath>
        <m:r>
          <m:rPr>
            <m:sty m:val="p"/>
          </m:rPr>
          <w:rPr>
            <w:rFonts w:ascii="Cambria Math" w:hAnsi="Cambria Math" w:cstheme="majorBidi"/>
            <w:sz w:val="28"/>
            <w:szCs w:val="28"/>
          </w:rPr>
          <m:t>α</m:t>
        </m:r>
        <m:r>
          <m:rPr>
            <m:sty m:val="p"/>
          </m:rPr>
          <w:rPr>
            <w:rFonts w:ascii="Cambria Math" w:hAnsi="Cambria Math" w:cstheme="majorBidi"/>
            <w:sz w:val="28"/>
            <w:szCs w:val="28"/>
            <w:vertAlign w:val="subscript"/>
          </w:rPr>
          <m:t>p=</m:t>
        </m:r>
        <m:d>
          <m:dPr>
            <m:begChr m:val="{"/>
            <m:endChr m:val=""/>
            <m:ctrlPr>
              <w:rPr>
                <w:rFonts w:ascii="Cambria Math" w:hAnsi="Cambria Math" w:cstheme="majorBidi"/>
                <w:sz w:val="28"/>
                <w:szCs w:val="28"/>
                <w:vertAlign w:val="subscript"/>
              </w:rPr>
            </m:ctrlPr>
          </m:dPr>
          <m:e>
            <m:eqArr>
              <m:eqArrPr>
                <m:ctrlPr>
                  <w:rPr>
                    <w:rFonts w:ascii="Cambria Math" w:hAnsi="Cambria Math" w:cstheme="majorBidi"/>
                    <w:sz w:val="28"/>
                    <w:szCs w:val="28"/>
                    <w:vertAlign w:val="subscript"/>
                  </w:rPr>
                </m:ctrlPr>
              </m:eqArrPr>
              <m:e>
                <m:f>
                  <m:fPr>
                    <m:ctrlPr>
                      <w:rPr>
                        <w:rFonts w:ascii="Cambria Math" w:hAnsi="Cambria Math" w:cstheme="majorBidi"/>
                        <w:sz w:val="28"/>
                        <w:szCs w:val="28"/>
                        <w:vertAlign w:val="subscript"/>
                      </w:rPr>
                    </m:ctrlPr>
                  </m:fPr>
                  <m:num>
                    <m:r>
                      <m:rPr>
                        <m:sty m:val="p"/>
                      </m:rPr>
                      <w:rPr>
                        <w:rFonts w:ascii="Cambria Math" w:hAnsi="Cambria Math" w:cstheme="majorBidi"/>
                        <w:sz w:val="28"/>
                        <w:szCs w:val="28"/>
                        <w:vertAlign w:val="subscript"/>
                      </w:rPr>
                      <m:t>1</m:t>
                    </m:r>
                  </m:num>
                  <m:den>
                    <m:rad>
                      <m:radPr>
                        <m:degHide m:val="on"/>
                        <m:ctrlPr>
                          <w:rPr>
                            <w:rFonts w:ascii="Cambria Math" w:hAnsi="Cambria Math" w:cstheme="majorBidi"/>
                            <w:sz w:val="28"/>
                            <w:szCs w:val="28"/>
                            <w:vertAlign w:val="subscript"/>
                          </w:rPr>
                        </m:ctrlPr>
                      </m:radPr>
                      <m:deg/>
                      <m:e>
                        <m:r>
                          <m:rPr>
                            <m:sty m:val="p"/>
                          </m:rPr>
                          <w:rPr>
                            <w:rFonts w:ascii="Cambria Math" w:hAnsi="Cambria Math" w:cstheme="majorBidi"/>
                            <w:sz w:val="28"/>
                            <w:szCs w:val="28"/>
                            <w:vertAlign w:val="subscript"/>
                          </w:rPr>
                          <m:t>M</m:t>
                        </m:r>
                      </m:e>
                    </m:rad>
                  </m:den>
                </m:f>
                <m:r>
                  <m:rPr>
                    <m:sty m:val="p"/>
                  </m:rPr>
                  <w:rPr>
                    <w:rFonts w:ascii="Cambria Math" w:hAnsi="Cambria Math" w:cstheme="majorBidi"/>
                    <w:sz w:val="28"/>
                    <w:szCs w:val="28"/>
                    <w:vertAlign w:val="subscript"/>
                  </w:rPr>
                  <m:t xml:space="preserve">     ,   p=0</m:t>
                </m:r>
              </m:e>
              <m:e>
                <m:rad>
                  <m:radPr>
                    <m:degHide m:val="on"/>
                    <m:ctrlPr>
                      <w:rPr>
                        <w:rFonts w:ascii="Cambria Math" w:hAnsi="Cambria Math" w:cstheme="majorBidi"/>
                        <w:sz w:val="28"/>
                        <w:szCs w:val="28"/>
                        <w:vertAlign w:val="subscript"/>
                      </w:rPr>
                    </m:ctrlPr>
                  </m:radPr>
                  <m:deg/>
                  <m:e>
                    <m:f>
                      <m:fPr>
                        <m:ctrlPr>
                          <w:rPr>
                            <w:rFonts w:ascii="Cambria Math" w:hAnsi="Cambria Math" w:cstheme="majorBidi"/>
                            <w:sz w:val="28"/>
                            <w:szCs w:val="28"/>
                            <w:vertAlign w:val="subscript"/>
                          </w:rPr>
                        </m:ctrlPr>
                      </m:fPr>
                      <m:num>
                        <m:r>
                          <m:rPr>
                            <m:sty m:val="p"/>
                          </m:rPr>
                          <w:rPr>
                            <w:rFonts w:ascii="Cambria Math" w:hAnsi="Cambria Math" w:cstheme="majorBidi"/>
                            <w:sz w:val="28"/>
                            <w:szCs w:val="28"/>
                            <w:vertAlign w:val="subscript"/>
                          </w:rPr>
                          <m:t>2</m:t>
                        </m:r>
                      </m:num>
                      <m:den>
                        <m:r>
                          <m:rPr>
                            <m:sty m:val="p"/>
                          </m:rPr>
                          <w:rPr>
                            <w:rFonts w:ascii="Cambria Math" w:hAnsi="Cambria Math" w:cstheme="majorBidi"/>
                            <w:sz w:val="28"/>
                            <w:szCs w:val="28"/>
                            <w:vertAlign w:val="subscript"/>
                          </w:rPr>
                          <m:t>M</m:t>
                        </m:r>
                      </m:den>
                    </m:f>
                  </m:e>
                </m:rad>
                <m:r>
                  <m:rPr>
                    <m:sty m:val="p"/>
                  </m:rPr>
                  <w:rPr>
                    <w:rFonts w:ascii="Cambria Math" w:hAnsi="Cambria Math" w:cstheme="majorBidi"/>
                    <w:sz w:val="28"/>
                    <w:szCs w:val="28"/>
                    <w:vertAlign w:val="subscript"/>
                  </w:rPr>
                  <m:t xml:space="preserve">       , 1≤p≤  M-1           </m:t>
                </m:r>
              </m:e>
            </m:eqArr>
          </m:e>
        </m:d>
        <m:r>
          <m:rPr>
            <m:sty m:val="p"/>
          </m:rPr>
          <w:rPr>
            <w:rFonts w:ascii="Cambria Math" w:hAnsi="Cambria Math" w:cstheme="majorBidi"/>
            <w:sz w:val="28"/>
            <w:szCs w:val="28"/>
          </w:rPr>
          <m:t>αq</m:t>
        </m:r>
        <m:r>
          <m:rPr>
            <m:sty m:val="p"/>
          </m:rPr>
          <w:rPr>
            <w:rFonts w:ascii="Cambria Math" w:hAnsi="Cambria Math" w:cstheme="majorBidi"/>
            <w:sz w:val="28"/>
            <w:szCs w:val="28"/>
            <w:vertAlign w:val="subscript"/>
          </w:rPr>
          <m:t>=</m:t>
        </m:r>
        <m:d>
          <m:dPr>
            <m:begChr m:val="{"/>
            <m:endChr m:val=""/>
            <m:ctrlPr>
              <w:rPr>
                <w:rFonts w:ascii="Cambria Math" w:hAnsi="Cambria Math" w:cstheme="majorBidi"/>
                <w:sz w:val="28"/>
                <w:szCs w:val="28"/>
                <w:vertAlign w:val="subscript"/>
              </w:rPr>
            </m:ctrlPr>
          </m:dPr>
          <m:e>
            <m:eqArr>
              <m:eqArrPr>
                <m:ctrlPr>
                  <w:rPr>
                    <w:rFonts w:ascii="Cambria Math" w:hAnsi="Cambria Math" w:cstheme="majorBidi"/>
                    <w:sz w:val="28"/>
                    <w:szCs w:val="28"/>
                    <w:vertAlign w:val="subscript"/>
                  </w:rPr>
                </m:ctrlPr>
              </m:eqArrPr>
              <m:e>
                <m:f>
                  <m:fPr>
                    <m:ctrlPr>
                      <w:rPr>
                        <w:rFonts w:ascii="Cambria Math" w:hAnsi="Cambria Math" w:cstheme="majorBidi"/>
                        <w:sz w:val="28"/>
                        <w:szCs w:val="28"/>
                        <w:vertAlign w:val="subscript"/>
                      </w:rPr>
                    </m:ctrlPr>
                  </m:fPr>
                  <m:num>
                    <m:r>
                      <m:rPr>
                        <m:sty m:val="p"/>
                      </m:rPr>
                      <w:rPr>
                        <w:rFonts w:ascii="Cambria Math" w:hAnsi="Cambria Math" w:cstheme="majorBidi"/>
                        <w:sz w:val="28"/>
                        <w:szCs w:val="28"/>
                        <w:vertAlign w:val="subscript"/>
                      </w:rPr>
                      <m:t>1</m:t>
                    </m:r>
                  </m:num>
                  <m:den>
                    <m:rad>
                      <m:radPr>
                        <m:degHide m:val="on"/>
                        <m:ctrlPr>
                          <w:rPr>
                            <w:rFonts w:ascii="Cambria Math" w:hAnsi="Cambria Math" w:cstheme="majorBidi"/>
                            <w:sz w:val="28"/>
                            <w:szCs w:val="28"/>
                            <w:vertAlign w:val="subscript"/>
                          </w:rPr>
                        </m:ctrlPr>
                      </m:radPr>
                      <m:deg/>
                      <m:e>
                        <m:r>
                          <m:rPr>
                            <m:sty m:val="p"/>
                          </m:rPr>
                          <w:rPr>
                            <w:rFonts w:ascii="Cambria Math" w:hAnsi="Cambria Math" w:cstheme="majorBidi"/>
                            <w:sz w:val="28"/>
                            <w:szCs w:val="28"/>
                            <w:vertAlign w:val="subscript"/>
                          </w:rPr>
                          <m:t>N</m:t>
                        </m:r>
                      </m:e>
                    </m:rad>
                  </m:den>
                </m:f>
                <m:r>
                  <m:rPr>
                    <m:sty m:val="p"/>
                  </m:rPr>
                  <w:rPr>
                    <w:rFonts w:ascii="Cambria Math" w:hAnsi="Cambria Math" w:cstheme="majorBidi"/>
                    <w:sz w:val="28"/>
                    <w:szCs w:val="28"/>
                    <w:vertAlign w:val="subscript"/>
                  </w:rPr>
                  <m:t xml:space="preserve">     ,   q=0</m:t>
                </m:r>
              </m:e>
              <m:e>
                <m:rad>
                  <m:radPr>
                    <m:degHide m:val="on"/>
                    <m:ctrlPr>
                      <w:rPr>
                        <w:rFonts w:ascii="Cambria Math" w:hAnsi="Cambria Math" w:cstheme="majorBidi"/>
                        <w:sz w:val="28"/>
                        <w:szCs w:val="28"/>
                        <w:vertAlign w:val="subscript"/>
                      </w:rPr>
                    </m:ctrlPr>
                  </m:radPr>
                  <m:deg/>
                  <m:e>
                    <m:f>
                      <m:fPr>
                        <m:ctrlPr>
                          <w:rPr>
                            <w:rFonts w:ascii="Cambria Math" w:hAnsi="Cambria Math" w:cstheme="majorBidi"/>
                            <w:sz w:val="28"/>
                            <w:szCs w:val="28"/>
                            <w:vertAlign w:val="subscript"/>
                          </w:rPr>
                        </m:ctrlPr>
                      </m:fPr>
                      <m:num>
                        <m:r>
                          <m:rPr>
                            <m:sty m:val="p"/>
                          </m:rPr>
                          <w:rPr>
                            <w:rFonts w:ascii="Cambria Math" w:hAnsi="Cambria Math" w:cstheme="majorBidi"/>
                            <w:sz w:val="28"/>
                            <w:szCs w:val="28"/>
                            <w:vertAlign w:val="subscript"/>
                          </w:rPr>
                          <m:t>2</m:t>
                        </m:r>
                      </m:num>
                      <m:den>
                        <m:r>
                          <m:rPr>
                            <m:sty m:val="p"/>
                          </m:rPr>
                          <w:rPr>
                            <w:rFonts w:ascii="Cambria Math" w:hAnsi="Cambria Math" w:cstheme="majorBidi"/>
                            <w:sz w:val="28"/>
                            <w:szCs w:val="28"/>
                            <w:vertAlign w:val="subscript"/>
                          </w:rPr>
                          <m:t>N</m:t>
                        </m:r>
                      </m:den>
                    </m:f>
                  </m:e>
                </m:rad>
                <m:r>
                  <m:rPr>
                    <m:sty m:val="p"/>
                  </m:rPr>
                  <w:rPr>
                    <w:rFonts w:ascii="Cambria Math" w:hAnsi="Cambria Math" w:cstheme="majorBidi"/>
                    <w:sz w:val="28"/>
                    <w:szCs w:val="28"/>
                    <w:vertAlign w:val="subscript"/>
                  </w:rPr>
                  <m:t xml:space="preserve">       , 1≤q≤ N-1           </m:t>
                </m:r>
              </m:e>
            </m:eqArr>
          </m:e>
        </m:d>
      </m:oMath>
    </w:p>
    <w:p w:rsidR="00BA7410" w:rsidRPr="00C011EB" w:rsidRDefault="00BA7410" w:rsidP="00C011EB">
      <w:pPr>
        <w:autoSpaceDE w:val="0"/>
        <w:autoSpaceDN w:val="0"/>
        <w:adjustRightInd w:val="0"/>
        <w:spacing w:after="0" w:line="360" w:lineRule="auto"/>
        <w:ind w:left="-142"/>
        <w:jc w:val="both"/>
        <w:rPr>
          <w:rFonts w:asciiTheme="majorBidi" w:hAnsiTheme="majorBidi" w:cstheme="majorBidi"/>
          <w:sz w:val="24"/>
          <w:szCs w:val="24"/>
        </w:rPr>
      </w:pPr>
    </w:p>
    <w:p w:rsidR="00BA7410" w:rsidRPr="00C011EB" w:rsidRDefault="00BA7410" w:rsidP="00C011EB">
      <w:pPr>
        <w:autoSpaceDE w:val="0"/>
        <w:autoSpaceDN w:val="0"/>
        <w:adjustRightInd w:val="0"/>
        <w:spacing w:after="0" w:line="360" w:lineRule="auto"/>
        <w:ind w:left="-142"/>
        <w:jc w:val="both"/>
        <w:rPr>
          <w:rFonts w:asciiTheme="majorBidi" w:hAnsiTheme="majorBidi" w:cstheme="majorBidi"/>
          <w:sz w:val="24"/>
          <w:szCs w:val="24"/>
        </w:rPr>
      </w:pPr>
    </w:p>
    <w:p w:rsidR="00BA7410" w:rsidRPr="00C011EB" w:rsidRDefault="00BA7410" w:rsidP="00714005">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b/>
          <w:bCs/>
          <w:sz w:val="24"/>
          <w:szCs w:val="24"/>
        </w:rPr>
        <w:t>Bpq</w:t>
      </w:r>
      <w:r w:rsidR="00F854FA">
        <w:rPr>
          <w:rFonts w:asciiTheme="majorBidi" w:hAnsiTheme="majorBidi" w:cstheme="majorBidi"/>
          <w:b/>
          <w:bCs/>
          <w:sz w:val="24"/>
          <w:szCs w:val="24"/>
        </w:rPr>
        <w:t xml:space="preserve"> </w:t>
      </w:r>
      <w:r w:rsidRPr="00C011EB">
        <w:rPr>
          <w:rFonts w:asciiTheme="majorBidi" w:hAnsiTheme="majorBidi" w:cstheme="majorBidi"/>
          <w:b/>
          <w:bCs/>
          <w:sz w:val="24"/>
          <w:szCs w:val="24"/>
        </w:rPr>
        <w:t>:</w:t>
      </w:r>
      <w:r w:rsidR="00F854FA">
        <w:rPr>
          <w:rFonts w:asciiTheme="majorBidi" w:hAnsiTheme="majorBidi" w:cstheme="majorBidi"/>
          <w:b/>
          <w:bCs/>
          <w:sz w:val="24"/>
          <w:szCs w:val="24"/>
        </w:rPr>
        <w:t xml:space="preserve"> </w:t>
      </w:r>
      <w:r w:rsidR="000D2426" w:rsidRPr="00C011EB">
        <w:rPr>
          <w:rFonts w:asciiTheme="majorBidi" w:hAnsiTheme="majorBidi" w:cstheme="majorBidi"/>
          <w:sz w:val="24"/>
          <w:szCs w:val="24"/>
        </w:rPr>
        <w:t>le coefficient TCD de l’image</w:t>
      </w:r>
      <w:r w:rsidRPr="00C011EB">
        <w:rPr>
          <w:rFonts w:asciiTheme="majorBidi" w:hAnsiTheme="majorBidi" w:cstheme="majorBidi"/>
          <w:sz w:val="24"/>
          <w:szCs w:val="24"/>
        </w:rPr>
        <w:t>.</w:t>
      </w:r>
    </w:p>
    <w:p w:rsidR="00BA7410" w:rsidRPr="00C011EB" w:rsidRDefault="00BA7410" w:rsidP="00714005">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b/>
          <w:bCs/>
          <w:sz w:val="24"/>
          <w:szCs w:val="24"/>
        </w:rPr>
        <w:t xml:space="preserve">Amn : </w:t>
      </w:r>
      <w:r w:rsidR="000D2426" w:rsidRPr="00C011EB">
        <w:rPr>
          <w:rFonts w:asciiTheme="majorBidi" w:hAnsiTheme="majorBidi" w:cstheme="majorBidi"/>
          <w:sz w:val="24"/>
          <w:szCs w:val="24"/>
        </w:rPr>
        <w:t>valeur d’un pixel de l’image.</w:t>
      </w:r>
    </w:p>
    <w:p w:rsidR="00862FB6" w:rsidRPr="00C011EB" w:rsidRDefault="00862FB6" w:rsidP="00714005">
      <w:pPr>
        <w:autoSpaceDE w:val="0"/>
        <w:autoSpaceDN w:val="0"/>
        <w:adjustRightInd w:val="0"/>
        <w:spacing w:after="0" w:line="360" w:lineRule="auto"/>
        <w:ind w:left="-142"/>
        <w:jc w:val="both"/>
        <w:rPr>
          <w:rFonts w:asciiTheme="majorBidi" w:hAnsiTheme="majorBidi" w:cstheme="majorBidi"/>
          <w:sz w:val="24"/>
          <w:szCs w:val="24"/>
        </w:rPr>
      </w:pPr>
    </w:p>
    <w:p w:rsidR="00207F0A" w:rsidRPr="00F854FA" w:rsidRDefault="000B249B" w:rsidP="00714005">
      <w:pPr>
        <w:autoSpaceDE w:val="0"/>
        <w:autoSpaceDN w:val="0"/>
        <w:adjustRightInd w:val="0"/>
        <w:spacing w:line="360" w:lineRule="auto"/>
        <w:ind w:left="-142"/>
        <w:jc w:val="both"/>
        <w:rPr>
          <w:rFonts w:asciiTheme="majorBidi" w:hAnsiTheme="majorBidi" w:cstheme="majorBidi"/>
          <w:color w:val="000000"/>
          <w:sz w:val="28"/>
          <w:szCs w:val="28"/>
        </w:rPr>
      </w:pPr>
      <w:r w:rsidRPr="00F854FA">
        <w:rPr>
          <w:rFonts w:asciiTheme="majorBidi" w:hAnsiTheme="majorBidi" w:cstheme="majorBidi"/>
          <w:b/>
          <w:bCs/>
          <w:color w:val="000000"/>
          <w:sz w:val="28"/>
          <w:szCs w:val="28"/>
        </w:rPr>
        <w:t>2.8</w:t>
      </w:r>
      <w:r w:rsidR="00207F0A" w:rsidRPr="00F854FA">
        <w:rPr>
          <w:rFonts w:asciiTheme="majorBidi" w:hAnsiTheme="majorBidi" w:cstheme="majorBidi"/>
          <w:b/>
          <w:bCs/>
          <w:color w:val="000000"/>
          <w:sz w:val="28"/>
          <w:szCs w:val="28"/>
        </w:rPr>
        <w:t xml:space="preserve"> Classification des algorithmes de tatouage numérique selon le domaine d'insertion </w:t>
      </w:r>
    </w:p>
    <w:p w:rsidR="00207F0A" w:rsidRPr="00F854FA" w:rsidRDefault="000B249B" w:rsidP="00714005">
      <w:pPr>
        <w:autoSpaceDE w:val="0"/>
        <w:autoSpaceDN w:val="0"/>
        <w:adjustRightInd w:val="0"/>
        <w:spacing w:line="360" w:lineRule="auto"/>
        <w:ind w:left="-142"/>
        <w:jc w:val="both"/>
        <w:rPr>
          <w:rFonts w:asciiTheme="majorBidi" w:hAnsiTheme="majorBidi" w:cstheme="majorBidi"/>
          <w:b/>
          <w:bCs/>
          <w:color w:val="000000"/>
          <w:sz w:val="28"/>
          <w:szCs w:val="28"/>
        </w:rPr>
      </w:pPr>
      <w:r w:rsidRPr="00F854FA">
        <w:rPr>
          <w:rFonts w:asciiTheme="majorBidi" w:hAnsiTheme="majorBidi" w:cstheme="majorBidi"/>
          <w:b/>
          <w:bCs/>
          <w:color w:val="000000"/>
          <w:sz w:val="28"/>
          <w:szCs w:val="28"/>
        </w:rPr>
        <w:t>2.8</w:t>
      </w:r>
      <w:r w:rsidR="00207F0A" w:rsidRPr="00F854FA">
        <w:rPr>
          <w:rFonts w:asciiTheme="majorBidi" w:hAnsiTheme="majorBidi" w:cstheme="majorBidi"/>
          <w:b/>
          <w:bCs/>
          <w:color w:val="000000"/>
          <w:sz w:val="28"/>
          <w:szCs w:val="28"/>
        </w:rPr>
        <w:t>.1 Le tatouage dans le domaine spatial</w:t>
      </w:r>
    </w:p>
    <w:p w:rsidR="00207F0A" w:rsidRPr="00C011EB" w:rsidRDefault="002F2C83" w:rsidP="009A662D">
      <w:pPr>
        <w:autoSpaceDE w:val="0"/>
        <w:autoSpaceDN w:val="0"/>
        <w:adjustRightInd w:val="0"/>
        <w:spacing w:after="0" w:line="360" w:lineRule="auto"/>
        <w:ind w:left="-142" w:firstLine="850"/>
        <w:jc w:val="both"/>
        <w:rPr>
          <w:rFonts w:asciiTheme="majorBidi" w:hAnsiTheme="majorBidi" w:cstheme="majorBidi"/>
          <w:color w:val="000000"/>
          <w:sz w:val="24"/>
          <w:szCs w:val="24"/>
        </w:rPr>
      </w:pPr>
      <w:r w:rsidRPr="00C011EB">
        <w:rPr>
          <w:rFonts w:asciiTheme="majorBidi" w:hAnsiTheme="majorBidi" w:cstheme="majorBidi"/>
          <w:color w:val="000000"/>
          <w:sz w:val="24"/>
          <w:szCs w:val="24"/>
        </w:rPr>
        <w:t>Les</w:t>
      </w:r>
      <w:r w:rsidR="00207F0A" w:rsidRPr="00C011EB">
        <w:rPr>
          <w:rFonts w:asciiTheme="majorBidi" w:hAnsiTheme="majorBidi" w:cstheme="majorBidi"/>
          <w:color w:val="000000"/>
          <w:sz w:val="24"/>
          <w:szCs w:val="24"/>
        </w:rPr>
        <w:t xml:space="preserve"> méthodes agissant dans le domaine spatial modifient directement les valeurs des pixels de l’image. Comme aucun traitement initial n’est requis, ces algorithmes sont tr</w:t>
      </w:r>
      <w:r w:rsidR="00592952" w:rsidRPr="00C011EB">
        <w:rPr>
          <w:rFonts w:asciiTheme="majorBidi" w:hAnsiTheme="majorBidi" w:cstheme="majorBidi"/>
          <w:color w:val="000000"/>
          <w:sz w:val="24"/>
          <w:szCs w:val="24"/>
        </w:rPr>
        <w:t>ès rapides et permetten</w:t>
      </w:r>
      <w:r w:rsidR="00A00D36" w:rsidRPr="00C011EB">
        <w:rPr>
          <w:rFonts w:asciiTheme="majorBidi" w:hAnsiTheme="majorBidi" w:cstheme="majorBidi"/>
          <w:color w:val="000000"/>
          <w:sz w:val="24"/>
          <w:szCs w:val="24"/>
        </w:rPr>
        <w:t>t de travailler en temps réel. I</w:t>
      </w:r>
      <w:r w:rsidR="00592952" w:rsidRPr="00C011EB">
        <w:rPr>
          <w:rFonts w:asciiTheme="majorBidi" w:hAnsiTheme="majorBidi" w:cstheme="majorBidi"/>
          <w:color w:val="000000"/>
          <w:sz w:val="24"/>
          <w:szCs w:val="24"/>
        </w:rPr>
        <w:t xml:space="preserve">ls offrent souvent une bonne résistance aux opérations géométriques. </w:t>
      </w:r>
    </w:p>
    <w:p w:rsidR="0057282F" w:rsidRDefault="0057282F" w:rsidP="00714005">
      <w:pPr>
        <w:autoSpaceDE w:val="0"/>
        <w:autoSpaceDN w:val="0"/>
        <w:adjustRightInd w:val="0"/>
        <w:spacing w:after="0" w:line="360" w:lineRule="auto"/>
        <w:ind w:left="-142"/>
        <w:jc w:val="both"/>
        <w:rPr>
          <w:rFonts w:asciiTheme="majorBidi" w:hAnsiTheme="majorBidi" w:cstheme="majorBidi"/>
          <w:color w:val="000000"/>
          <w:sz w:val="24"/>
          <w:szCs w:val="24"/>
        </w:rPr>
      </w:pPr>
    </w:p>
    <w:p w:rsidR="003613A6" w:rsidRDefault="003613A6" w:rsidP="00714005">
      <w:pPr>
        <w:autoSpaceDE w:val="0"/>
        <w:autoSpaceDN w:val="0"/>
        <w:adjustRightInd w:val="0"/>
        <w:spacing w:after="0" w:line="360" w:lineRule="auto"/>
        <w:ind w:left="-142"/>
        <w:jc w:val="both"/>
        <w:rPr>
          <w:rFonts w:asciiTheme="majorBidi" w:hAnsiTheme="majorBidi" w:cstheme="majorBidi"/>
          <w:color w:val="000000"/>
          <w:sz w:val="24"/>
          <w:szCs w:val="24"/>
        </w:rPr>
      </w:pPr>
    </w:p>
    <w:p w:rsidR="003613A6" w:rsidRDefault="003613A6" w:rsidP="00714005">
      <w:pPr>
        <w:autoSpaceDE w:val="0"/>
        <w:autoSpaceDN w:val="0"/>
        <w:adjustRightInd w:val="0"/>
        <w:spacing w:after="0" w:line="360" w:lineRule="auto"/>
        <w:ind w:left="-142"/>
        <w:jc w:val="both"/>
        <w:rPr>
          <w:rFonts w:asciiTheme="majorBidi" w:hAnsiTheme="majorBidi" w:cstheme="majorBidi"/>
          <w:color w:val="000000"/>
          <w:sz w:val="24"/>
          <w:szCs w:val="24"/>
        </w:rPr>
      </w:pPr>
    </w:p>
    <w:p w:rsidR="003613A6" w:rsidRDefault="003613A6" w:rsidP="00714005">
      <w:pPr>
        <w:autoSpaceDE w:val="0"/>
        <w:autoSpaceDN w:val="0"/>
        <w:adjustRightInd w:val="0"/>
        <w:spacing w:after="0" w:line="360" w:lineRule="auto"/>
        <w:ind w:left="-142"/>
        <w:jc w:val="both"/>
        <w:rPr>
          <w:rFonts w:asciiTheme="majorBidi" w:hAnsiTheme="majorBidi" w:cstheme="majorBidi"/>
          <w:color w:val="000000"/>
          <w:sz w:val="24"/>
          <w:szCs w:val="24"/>
        </w:rPr>
      </w:pPr>
    </w:p>
    <w:p w:rsidR="003613A6" w:rsidRPr="00C011EB" w:rsidRDefault="003613A6" w:rsidP="00714005">
      <w:pPr>
        <w:autoSpaceDE w:val="0"/>
        <w:autoSpaceDN w:val="0"/>
        <w:adjustRightInd w:val="0"/>
        <w:spacing w:after="0" w:line="360" w:lineRule="auto"/>
        <w:ind w:left="-142"/>
        <w:jc w:val="both"/>
        <w:rPr>
          <w:rFonts w:asciiTheme="majorBidi" w:hAnsiTheme="majorBidi" w:cstheme="majorBidi"/>
          <w:color w:val="000000"/>
          <w:sz w:val="24"/>
          <w:szCs w:val="24"/>
        </w:rPr>
      </w:pPr>
    </w:p>
    <w:p w:rsidR="0057282F" w:rsidRPr="00F854FA" w:rsidRDefault="000B249B"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2.8</w:t>
      </w:r>
      <w:r w:rsidR="0057282F" w:rsidRPr="00F854FA">
        <w:rPr>
          <w:rFonts w:asciiTheme="majorBidi" w:hAnsiTheme="majorBidi" w:cstheme="majorBidi"/>
          <w:b/>
          <w:bCs/>
          <w:sz w:val="28"/>
          <w:szCs w:val="28"/>
        </w:rPr>
        <w:t>.1.1 Bits de poids faibles</w:t>
      </w:r>
    </w:p>
    <w:p w:rsidR="00592952" w:rsidRPr="00C011EB" w:rsidRDefault="0057282F"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Il s’agit certainement de la méthode la plus basique du "data embedding". En reprenant la définition de la valeur d’un pixel nous savons donc que pour les images en teinte de gris cette valeur varie de 1 à 255 correspondants a différents niveaux de gris (0 étant le Noir 255 le Blanc). Chaque pixel est donc codé sur 8 bits. Si nous considérons le fait qu</w:t>
      </w:r>
      <w:r w:rsidR="00A00D36" w:rsidRPr="00C011EB">
        <w:rPr>
          <w:rFonts w:asciiTheme="majorBidi" w:hAnsiTheme="majorBidi" w:cstheme="majorBidi"/>
          <w:sz w:val="24"/>
          <w:szCs w:val="24"/>
        </w:rPr>
        <w:t>'</w:t>
      </w:r>
      <w:r w:rsidRPr="00C011EB">
        <w:rPr>
          <w:rFonts w:asciiTheme="majorBidi" w:hAnsiTheme="majorBidi" w:cstheme="majorBidi"/>
          <w:sz w:val="24"/>
          <w:szCs w:val="24"/>
        </w:rPr>
        <w:t xml:space="preserve"> il est imperceptible pour l</w:t>
      </w:r>
      <w:r w:rsidR="00A00D36" w:rsidRPr="00C011EB">
        <w:rPr>
          <w:rFonts w:asciiTheme="majorBidi" w:hAnsiTheme="majorBidi" w:cstheme="majorBidi"/>
          <w:sz w:val="24"/>
          <w:szCs w:val="24"/>
        </w:rPr>
        <w:t>'œil</w:t>
      </w:r>
      <w:r w:rsidRPr="00C011EB">
        <w:rPr>
          <w:rFonts w:asciiTheme="majorBidi" w:hAnsiTheme="majorBidi" w:cstheme="majorBidi"/>
          <w:sz w:val="24"/>
          <w:szCs w:val="24"/>
        </w:rPr>
        <w:t xml:space="preserve"> humain</w:t>
      </w:r>
      <w:r w:rsidR="00A00D36" w:rsidRPr="00C011EB">
        <w:rPr>
          <w:rFonts w:asciiTheme="majorBidi" w:hAnsiTheme="majorBidi" w:cstheme="majorBidi"/>
          <w:sz w:val="24"/>
          <w:szCs w:val="24"/>
        </w:rPr>
        <w:t>,</w:t>
      </w:r>
      <w:r w:rsidR="00B80BD6">
        <w:rPr>
          <w:rFonts w:asciiTheme="majorBidi" w:hAnsiTheme="majorBidi" w:cstheme="majorBidi"/>
          <w:sz w:val="24"/>
          <w:szCs w:val="24"/>
        </w:rPr>
        <w:t xml:space="preserve"> </w:t>
      </w:r>
      <w:r w:rsidR="00A00D36" w:rsidRPr="00C011EB">
        <w:rPr>
          <w:rFonts w:asciiTheme="majorBidi" w:hAnsiTheme="majorBidi" w:cstheme="majorBidi"/>
          <w:sz w:val="24"/>
          <w:szCs w:val="24"/>
        </w:rPr>
        <w:t>manque quelque chose ici</w:t>
      </w:r>
      <w:r w:rsidR="00B80BD6">
        <w:rPr>
          <w:rFonts w:asciiTheme="majorBidi" w:hAnsiTheme="majorBidi" w:cstheme="majorBidi"/>
          <w:sz w:val="24"/>
          <w:szCs w:val="24"/>
        </w:rPr>
        <w:t xml:space="preserve"> </w:t>
      </w:r>
      <w:r w:rsidRPr="00C011EB">
        <w:rPr>
          <w:rFonts w:asciiTheme="majorBidi" w:hAnsiTheme="majorBidi" w:cstheme="majorBidi"/>
          <w:sz w:val="24"/>
          <w:szCs w:val="24"/>
        </w:rPr>
        <w:t xml:space="preserve">un changement une variation d </w:t>
      </w:r>
      <w:r w:rsidR="00A00D36" w:rsidRPr="00C011EB">
        <w:rPr>
          <w:rFonts w:asciiTheme="majorBidi" w:hAnsiTheme="majorBidi" w:cstheme="majorBidi"/>
          <w:sz w:val="24"/>
          <w:szCs w:val="24"/>
        </w:rPr>
        <w:t>'</w:t>
      </w:r>
      <w:r w:rsidRPr="00C011EB">
        <w:rPr>
          <w:rFonts w:asciiTheme="majorBidi" w:hAnsiTheme="majorBidi" w:cstheme="majorBidi"/>
          <w:sz w:val="24"/>
          <w:szCs w:val="24"/>
        </w:rPr>
        <w:t>une unité de gris, nous pouvons raisonnablement considérer que le dernier bit (bit de poids faible) n’est pas important, donc que nous pouvons le changer à notre guise. C</w:t>
      </w:r>
      <w:r w:rsidR="00A00D36" w:rsidRPr="00C011EB">
        <w:rPr>
          <w:rFonts w:asciiTheme="majorBidi" w:hAnsiTheme="majorBidi" w:cstheme="majorBidi"/>
          <w:sz w:val="24"/>
          <w:szCs w:val="24"/>
        </w:rPr>
        <w:t>'</w:t>
      </w:r>
      <w:r w:rsidRPr="00C011EB">
        <w:rPr>
          <w:rFonts w:asciiTheme="majorBidi" w:hAnsiTheme="majorBidi" w:cstheme="majorBidi"/>
          <w:sz w:val="24"/>
          <w:szCs w:val="24"/>
        </w:rPr>
        <w:t>est ce que nous faisons pour cacher par exemple une image binaire (noir et blanc) dans une image en nuance de gris, en ne reprenant simplement que le dernier bit de chaque pixel. Pour les images en couleurs, il suffit de travailler sur la luminance [4].</w:t>
      </w:r>
    </w:p>
    <w:p w:rsidR="00DA5EA2" w:rsidRDefault="00DA5EA2" w:rsidP="00714005">
      <w:pPr>
        <w:pStyle w:val="Default"/>
        <w:spacing w:line="360" w:lineRule="auto"/>
        <w:ind w:left="-142"/>
        <w:jc w:val="both"/>
        <w:rPr>
          <w:rFonts w:asciiTheme="majorBidi" w:hAnsiTheme="majorBidi" w:cstheme="majorBidi"/>
        </w:rPr>
      </w:pPr>
    </w:p>
    <w:p w:rsidR="00592952" w:rsidRPr="00F854FA" w:rsidRDefault="000B249B" w:rsidP="00714005">
      <w:pPr>
        <w:pStyle w:val="Default"/>
        <w:spacing w:after="240"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2.8</w:t>
      </w:r>
      <w:r w:rsidR="0057282F" w:rsidRPr="00F854FA">
        <w:rPr>
          <w:rFonts w:asciiTheme="majorBidi" w:hAnsiTheme="majorBidi" w:cstheme="majorBidi"/>
          <w:b/>
          <w:bCs/>
          <w:sz w:val="28"/>
          <w:szCs w:val="28"/>
        </w:rPr>
        <w:t xml:space="preserve">.1.2 </w:t>
      </w:r>
      <w:r w:rsidR="00592952" w:rsidRPr="00F854FA">
        <w:rPr>
          <w:rFonts w:asciiTheme="majorBidi" w:hAnsiTheme="majorBidi" w:cstheme="majorBidi"/>
          <w:b/>
          <w:bCs/>
          <w:sz w:val="28"/>
          <w:szCs w:val="28"/>
        </w:rPr>
        <w:t xml:space="preserve">Algorithme "Patchwork" </w:t>
      </w:r>
    </w:p>
    <w:p w:rsidR="007A0F96" w:rsidRPr="00C011EB" w:rsidRDefault="00592952"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 xml:space="preserve">Elle consiste à choisir aléatoirement N paires de pixels selon une clé. Ensuite leurs valeurs de luminance sont modifiées, en ajoutant un seuil T pour l'une et diminuant l'autre par le même seuil. On rend ainsi les pixels sombres plus sombres et les pixels lumineux plus lumineux. La limitation de cette technique réside </w:t>
      </w:r>
      <w:r w:rsidR="002C5A28" w:rsidRPr="00C011EB">
        <w:rPr>
          <w:rFonts w:asciiTheme="majorBidi" w:hAnsiTheme="majorBidi" w:cstheme="majorBidi"/>
          <w:sz w:val="24"/>
          <w:szCs w:val="24"/>
        </w:rPr>
        <w:t xml:space="preserve">dans la quantité d'information, </w:t>
      </w:r>
      <w:r w:rsidR="00F854FA" w:rsidRPr="00C011EB">
        <w:rPr>
          <w:rFonts w:asciiTheme="majorBidi" w:hAnsiTheme="majorBidi" w:cstheme="majorBidi"/>
          <w:sz w:val="24"/>
          <w:szCs w:val="24"/>
        </w:rPr>
        <w:t>c.-à-d.</w:t>
      </w:r>
      <w:r w:rsidRPr="00C011EB">
        <w:rPr>
          <w:rFonts w:asciiTheme="majorBidi" w:hAnsiTheme="majorBidi" w:cstheme="majorBidi"/>
          <w:sz w:val="24"/>
          <w:szCs w:val="24"/>
        </w:rPr>
        <w:t xml:space="preserve"> la marque à insérer qui est limitée. Les résultats expérimentaux montrent que le schéma proposé résiste à la compression JPEG avec un facteur de qualité de 75%</w:t>
      </w:r>
      <w:r w:rsidR="007A0F96" w:rsidRPr="00C011EB">
        <w:rPr>
          <w:rFonts w:asciiTheme="majorBidi" w:hAnsiTheme="majorBidi" w:cstheme="majorBidi"/>
          <w:sz w:val="24"/>
          <w:szCs w:val="24"/>
        </w:rPr>
        <w:t xml:space="preserve"> [2].</w:t>
      </w:r>
    </w:p>
    <w:p w:rsidR="00DA5EA2" w:rsidRPr="00C011EB" w:rsidRDefault="00DA5EA2" w:rsidP="00714005">
      <w:pPr>
        <w:autoSpaceDE w:val="0"/>
        <w:autoSpaceDN w:val="0"/>
        <w:adjustRightInd w:val="0"/>
        <w:spacing w:after="0" w:line="360" w:lineRule="auto"/>
        <w:ind w:left="-142"/>
        <w:jc w:val="both"/>
        <w:rPr>
          <w:rFonts w:asciiTheme="majorBidi" w:hAnsiTheme="majorBidi" w:cstheme="majorBidi"/>
          <w:sz w:val="24"/>
          <w:szCs w:val="24"/>
        </w:rPr>
      </w:pPr>
    </w:p>
    <w:p w:rsidR="00813C14" w:rsidRPr="00F854FA" w:rsidRDefault="000B249B" w:rsidP="00714005">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2.8</w:t>
      </w:r>
      <w:r w:rsidR="0057282F" w:rsidRPr="00F854FA">
        <w:rPr>
          <w:rFonts w:asciiTheme="majorBidi" w:hAnsiTheme="majorBidi" w:cstheme="majorBidi"/>
          <w:b/>
          <w:bCs/>
          <w:sz w:val="28"/>
          <w:szCs w:val="28"/>
        </w:rPr>
        <w:t>.1.3 Autre approches</w:t>
      </w:r>
    </w:p>
    <w:p w:rsidR="00A94DEA" w:rsidRDefault="0057282F" w:rsidP="00714005">
      <w:pPr>
        <w:autoSpaceDE w:val="0"/>
        <w:autoSpaceDN w:val="0"/>
        <w:adjustRightInd w:val="0"/>
        <w:spacing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 xml:space="preserve">Il existe bien d’autre approche dans le domaine spatial, entre autres les travaux de Kutter, Jordan et Bosser, qui consiste moduler l’information dans la composante bleue à différents endroits de l’image, créant </w:t>
      </w:r>
      <w:r w:rsidR="00813C14" w:rsidRPr="00C011EB">
        <w:rPr>
          <w:rFonts w:asciiTheme="majorBidi" w:hAnsiTheme="majorBidi" w:cstheme="majorBidi"/>
          <w:sz w:val="24"/>
          <w:szCs w:val="24"/>
        </w:rPr>
        <w:t>un</w:t>
      </w:r>
      <w:r w:rsidRPr="00C011EB">
        <w:rPr>
          <w:rFonts w:asciiTheme="majorBidi" w:hAnsiTheme="majorBidi" w:cstheme="majorBidi"/>
          <w:sz w:val="24"/>
          <w:szCs w:val="24"/>
        </w:rPr>
        <w:t xml:space="preserve"> pseudo modification proportionnelle à la luminance, ou encore le fait de découper l’image en différents blocs de taille var</w:t>
      </w:r>
      <w:r w:rsidR="00A00D36" w:rsidRPr="00C011EB">
        <w:rPr>
          <w:rFonts w:asciiTheme="majorBidi" w:hAnsiTheme="majorBidi" w:cstheme="majorBidi"/>
          <w:sz w:val="24"/>
          <w:szCs w:val="24"/>
        </w:rPr>
        <w:t>iable, où l’information est stock</w:t>
      </w:r>
      <w:r w:rsidRPr="00C011EB">
        <w:rPr>
          <w:rFonts w:asciiTheme="majorBidi" w:hAnsiTheme="majorBidi" w:cstheme="majorBidi"/>
          <w:sz w:val="24"/>
          <w:szCs w:val="24"/>
        </w:rPr>
        <w:t>ée dans lamoyenne des valeurs des pixels de ces blocs. Néanmoins, les marquages dans le domaine spatial résistent très mal à tout type d</w:t>
      </w:r>
      <w:r w:rsidR="00310513" w:rsidRPr="00C011EB">
        <w:rPr>
          <w:rFonts w:asciiTheme="majorBidi" w:hAnsiTheme="majorBidi" w:cstheme="majorBidi"/>
          <w:sz w:val="24"/>
          <w:szCs w:val="24"/>
        </w:rPr>
        <w:t>'</w:t>
      </w:r>
      <w:r w:rsidR="00813C14" w:rsidRPr="00C011EB">
        <w:rPr>
          <w:rFonts w:asciiTheme="majorBidi" w:hAnsiTheme="majorBidi" w:cstheme="majorBidi"/>
          <w:sz w:val="24"/>
          <w:szCs w:val="24"/>
        </w:rPr>
        <w:t>attaques, géométriques</w:t>
      </w:r>
      <w:r w:rsidRPr="00C011EB">
        <w:rPr>
          <w:rFonts w:asciiTheme="majorBidi" w:hAnsiTheme="majorBidi" w:cstheme="majorBidi"/>
          <w:sz w:val="24"/>
          <w:szCs w:val="24"/>
        </w:rPr>
        <w:t xml:space="preserve"> ou fréquentiel. Le simple fait d’appliquer une rotation</w:t>
      </w:r>
      <w:r w:rsidR="002C5A28" w:rsidRPr="00C011EB">
        <w:rPr>
          <w:rFonts w:asciiTheme="majorBidi" w:hAnsiTheme="majorBidi" w:cstheme="majorBidi"/>
          <w:sz w:val="24"/>
          <w:szCs w:val="24"/>
        </w:rPr>
        <w:t xml:space="preserve"> corrompt la plupart du temps la marque</w:t>
      </w:r>
      <w:r w:rsidR="00813C14" w:rsidRPr="00C011EB">
        <w:rPr>
          <w:rFonts w:asciiTheme="majorBidi" w:hAnsiTheme="majorBidi" w:cstheme="majorBidi"/>
          <w:sz w:val="24"/>
          <w:szCs w:val="24"/>
        </w:rPr>
        <w:t>[4]</w:t>
      </w:r>
      <w:r w:rsidR="002C5A28" w:rsidRPr="00C011EB">
        <w:rPr>
          <w:rFonts w:asciiTheme="majorBidi" w:hAnsiTheme="majorBidi" w:cstheme="majorBidi"/>
          <w:sz w:val="24"/>
          <w:szCs w:val="24"/>
        </w:rPr>
        <w:t>.</w:t>
      </w:r>
    </w:p>
    <w:p w:rsidR="004254B5" w:rsidRDefault="004254B5" w:rsidP="00714005">
      <w:pPr>
        <w:autoSpaceDE w:val="0"/>
        <w:autoSpaceDN w:val="0"/>
        <w:adjustRightInd w:val="0"/>
        <w:spacing w:line="360" w:lineRule="auto"/>
        <w:ind w:left="-142"/>
        <w:jc w:val="both"/>
        <w:rPr>
          <w:rFonts w:asciiTheme="majorBidi" w:hAnsiTheme="majorBidi" w:cstheme="majorBidi"/>
          <w:sz w:val="24"/>
          <w:szCs w:val="24"/>
        </w:rPr>
      </w:pPr>
    </w:p>
    <w:p w:rsidR="004254B5" w:rsidRDefault="004254B5" w:rsidP="00714005">
      <w:pPr>
        <w:autoSpaceDE w:val="0"/>
        <w:autoSpaceDN w:val="0"/>
        <w:adjustRightInd w:val="0"/>
        <w:spacing w:line="360" w:lineRule="auto"/>
        <w:ind w:left="-142"/>
        <w:jc w:val="both"/>
        <w:rPr>
          <w:rFonts w:asciiTheme="majorBidi" w:hAnsiTheme="majorBidi" w:cstheme="majorBidi"/>
          <w:sz w:val="24"/>
          <w:szCs w:val="24"/>
        </w:rPr>
      </w:pPr>
    </w:p>
    <w:p w:rsidR="004254B5" w:rsidRPr="00C011EB" w:rsidRDefault="004254B5" w:rsidP="00714005">
      <w:pPr>
        <w:autoSpaceDE w:val="0"/>
        <w:autoSpaceDN w:val="0"/>
        <w:adjustRightInd w:val="0"/>
        <w:spacing w:line="360" w:lineRule="auto"/>
        <w:ind w:left="-142"/>
        <w:jc w:val="both"/>
        <w:rPr>
          <w:rFonts w:asciiTheme="majorBidi" w:hAnsiTheme="majorBidi" w:cstheme="majorBidi"/>
          <w:sz w:val="24"/>
          <w:szCs w:val="24"/>
        </w:rPr>
      </w:pPr>
    </w:p>
    <w:p w:rsidR="007A0F96" w:rsidRPr="00F854FA" w:rsidRDefault="000B249B" w:rsidP="00714005">
      <w:pPr>
        <w:tabs>
          <w:tab w:val="center" w:pos="4606"/>
        </w:tabs>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2.8</w:t>
      </w:r>
      <w:r w:rsidR="00EA7010" w:rsidRPr="00F854FA">
        <w:rPr>
          <w:rFonts w:asciiTheme="majorBidi" w:hAnsiTheme="majorBidi" w:cstheme="majorBidi"/>
          <w:b/>
          <w:bCs/>
          <w:sz w:val="28"/>
          <w:szCs w:val="28"/>
        </w:rPr>
        <w:t xml:space="preserve">.2 </w:t>
      </w:r>
      <w:r w:rsidR="00F854FA" w:rsidRPr="00F854FA">
        <w:rPr>
          <w:rFonts w:asciiTheme="majorBidi" w:hAnsiTheme="majorBidi" w:cstheme="majorBidi"/>
          <w:b/>
          <w:bCs/>
          <w:sz w:val="28"/>
          <w:szCs w:val="28"/>
        </w:rPr>
        <w:t xml:space="preserve"> </w:t>
      </w:r>
      <w:r w:rsidR="00EA7010" w:rsidRPr="00F854FA">
        <w:rPr>
          <w:rFonts w:asciiTheme="majorBidi" w:hAnsiTheme="majorBidi" w:cstheme="majorBidi"/>
          <w:b/>
          <w:bCs/>
          <w:color w:val="000000"/>
          <w:sz w:val="28"/>
          <w:szCs w:val="28"/>
        </w:rPr>
        <w:t xml:space="preserve">Le tatouage dans le domaine fréquentiel </w:t>
      </w:r>
      <w:r w:rsidR="00813C14" w:rsidRPr="00F854FA">
        <w:rPr>
          <w:rFonts w:asciiTheme="majorBidi" w:hAnsiTheme="majorBidi" w:cstheme="majorBidi"/>
          <w:b/>
          <w:bCs/>
          <w:sz w:val="28"/>
          <w:szCs w:val="28"/>
        </w:rPr>
        <w:tab/>
      </w:r>
    </w:p>
    <w:p w:rsidR="00EA7010" w:rsidRPr="00C011EB" w:rsidRDefault="009A662D" w:rsidP="00714005">
      <w:pPr>
        <w:tabs>
          <w:tab w:val="center" w:pos="4606"/>
        </w:tabs>
        <w:autoSpaceDE w:val="0"/>
        <w:autoSpaceDN w:val="0"/>
        <w:adjustRightInd w:val="0"/>
        <w:spacing w:after="0" w:line="360" w:lineRule="auto"/>
        <w:ind w:left="-142"/>
        <w:jc w:val="both"/>
        <w:rPr>
          <w:rFonts w:asciiTheme="majorBidi" w:hAnsiTheme="majorBidi" w:cstheme="majorBidi"/>
          <w:sz w:val="24"/>
          <w:szCs w:val="24"/>
        </w:rPr>
      </w:pPr>
      <w:r>
        <w:rPr>
          <w:rFonts w:asciiTheme="majorBidi" w:hAnsiTheme="majorBidi" w:cstheme="majorBidi"/>
          <w:sz w:val="24"/>
          <w:szCs w:val="24"/>
        </w:rPr>
        <w:tab/>
      </w:r>
      <w:r w:rsidRPr="00C011EB">
        <w:rPr>
          <w:rFonts w:asciiTheme="majorBidi" w:hAnsiTheme="majorBidi" w:cstheme="majorBidi"/>
          <w:sz w:val="24"/>
          <w:szCs w:val="24"/>
        </w:rPr>
        <w:t>Le</w:t>
      </w:r>
      <w:r w:rsidR="00EA7010" w:rsidRPr="00C011EB">
        <w:rPr>
          <w:rFonts w:asciiTheme="majorBidi" w:hAnsiTheme="majorBidi" w:cstheme="majorBidi"/>
          <w:sz w:val="24"/>
          <w:szCs w:val="24"/>
        </w:rPr>
        <w:t xml:space="preserve"> tatouage </w:t>
      </w:r>
      <w:r w:rsidR="005829D5" w:rsidRPr="00C011EB">
        <w:rPr>
          <w:rFonts w:asciiTheme="majorBidi" w:hAnsiTheme="majorBidi" w:cstheme="majorBidi"/>
          <w:sz w:val="24"/>
          <w:szCs w:val="24"/>
        </w:rPr>
        <w:t xml:space="preserve">dans le domaine fréquentiel est obtenu après </w:t>
      </w:r>
      <w:r w:rsidR="00310513" w:rsidRPr="00C011EB">
        <w:rPr>
          <w:rFonts w:asciiTheme="majorBidi" w:hAnsiTheme="majorBidi" w:cstheme="majorBidi"/>
          <w:sz w:val="24"/>
          <w:szCs w:val="24"/>
        </w:rPr>
        <w:t>l'</w:t>
      </w:r>
      <w:r w:rsidR="005829D5" w:rsidRPr="00C011EB">
        <w:rPr>
          <w:rFonts w:asciiTheme="majorBidi" w:hAnsiTheme="majorBidi" w:cstheme="majorBidi"/>
          <w:sz w:val="24"/>
          <w:szCs w:val="24"/>
        </w:rPr>
        <w:t>utilisation de l’une des transformées suivante</w:t>
      </w:r>
      <w:r w:rsidR="00310513" w:rsidRPr="00C011EB">
        <w:rPr>
          <w:rFonts w:asciiTheme="majorBidi" w:hAnsiTheme="majorBidi" w:cstheme="majorBidi"/>
          <w:sz w:val="24"/>
          <w:szCs w:val="24"/>
        </w:rPr>
        <w:t>s</w:t>
      </w:r>
      <w:r w:rsidR="005829D5" w:rsidRPr="00C011EB">
        <w:rPr>
          <w:rFonts w:asciiTheme="majorBidi" w:hAnsiTheme="majorBidi" w:cstheme="majorBidi"/>
          <w:sz w:val="24"/>
          <w:szCs w:val="24"/>
        </w:rPr>
        <w:t xml:space="preserve"> à savoir :</w:t>
      </w:r>
    </w:p>
    <w:p w:rsidR="005829D5" w:rsidRPr="009A662D" w:rsidRDefault="005829D5" w:rsidP="009A662D">
      <w:pPr>
        <w:pStyle w:val="Paragraphedeliste"/>
        <w:numPr>
          <w:ilvl w:val="2"/>
          <w:numId w:val="17"/>
        </w:numPr>
        <w:tabs>
          <w:tab w:val="center" w:pos="4606"/>
        </w:tabs>
        <w:autoSpaceDE w:val="0"/>
        <w:autoSpaceDN w:val="0"/>
        <w:adjustRightInd w:val="0"/>
        <w:spacing w:after="0" w:line="360" w:lineRule="auto"/>
        <w:jc w:val="both"/>
        <w:rPr>
          <w:rFonts w:asciiTheme="majorBidi" w:hAnsiTheme="majorBidi" w:cstheme="majorBidi"/>
          <w:sz w:val="24"/>
          <w:szCs w:val="24"/>
        </w:rPr>
      </w:pPr>
      <w:r w:rsidRPr="009A662D">
        <w:rPr>
          <w:rFonts w:asciiTheme="majorBidi" w:hAnsiTheme="majorBidi" w:cstheme="majorBidi"/>
          <w:sz w:val="24"/>
          <w:szCs w:val="24"/>
        </w:rPr>
        <w:t>La DFT (transformée de Fourier discrète)</w:t>
      </w:r>
    </w:p>
    <w:p w:rsidR="005829D5" w:rsidRPr="009A662D" w:rsidRDefault="005829D5" w:rsidP="009A662D">
      <w:pPr>
        <w:pStyle w:val="Paragraphedeliste"/>
        <w:numPr>
          <w:ilvl w:val="2"/>
          <w:numId w:val="17"/>
        </w:numPr>
        <w:tabs>
          <w:tab w:val="center" w:pos="4606"/>
        </w:tabs>
        <w:autoSpaceDE w:val="0"/>
        <w:autoSpaceDN w:val="0"/>
        <w:adjustRightInd w:val="0"/>
        <w:spacing w:after="0" w:line="360" w:lineRule="auto"/>
        <w:jc w:val="both"/>
        <w:rPr>
          <w:rFonts w:asciiTheme="majorBidi" w:hAnsiTheme="majorBidi" w:cstheme="majorBidi"/>
          <w:sz w:val="24"/>
          <w:szCs w:val="24"/>
        </w:rPr>
      </w:pPr>
      <w:r w:rsidRPr="009A662D">
        <w:rPr>
          <w:rFonts w:asciiTheme="majorBidi" w:hAnsiTheme="majorBidi" w:cstheme="majorBidi"/>
          <w:sz w:val="24"/>
          <w:szCs w:val="24"/>
        </w:rPr>
        <w:t>La DCT (transformée en cosinus discrète)</w:t>
      </w:r>
    </w:p>
    <w:p w:rsidR="005829D5" w:rsidRPr="009A662D" w:rsidRDefault="005829D5" w:rsidP="009A662D">
      <w:pPr>
        <w:pStyle w:val="Paragraphedeliste"/>
        <w:numPr>
          <w:ilvl w:val="2"/>
          <w:numId w:val="17"/>
        </w:numPr>
        <w:tabs>
          <w:tab w:val="center" w:pos="4606"/>
        </w:tabs>
        <w:autoSpaceDE w:val="0"/>
        <w:autoSpaceDN w:val="0"/>
        <w:adjustRightInd w:val="0"/>
        <w:spacing w:after="0" w:line="360" w:lineRule="auto"/>
        <w:jc w:val="both"/>
        <w:rPr>
          <w:rFonts w:asciiTheme="majorBidi" w:hAnsiTheme="majorBidi" w:cstheme="majorBidi"/>
          <w:sz w:val="24"/>
          <w:szCs w:val="24"/>
        </w:rPr>
      </w:pPr>
      <w:r w:rsidRPr="009A662D">
        <w:rPr>
          <w:rFonts w:asciiTheme="majorBidi" w:hAnsiTheme="majorBidi" w:cstheme="majorBidi"/>
          <w:sz w:val="24"/>
          <w:szCs w:val="24"/>
        </w:rPr>
        <w:t xml:space="preserve">La DWT (transformée en ondelettes discrète) notre travail sera basé sur la DCT </w:t>
      </w:r>
    </w:p>
    <w:p w:rsidR="005829D5" w:rsidRPr="00C011EB" w:rsidRDefault="005829D5" w:rsidP="00714005">
      <w:pPr>
        <w:tabs>
          <w:tab w:val="center" w:pos="4606"/>
        </w:tabs>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 xml:space="preserve">Nous allons décrire </w:t>
      </w:r>
      <w:r w:rsidR="00310513" w:rsidRPr="00C011EB">
        <w:rPr>
          <w:rFonts w:asciiTheme="majorBidi" w:hAnsiTheme="majorBidi" w:cstheme="majorBidi"/>
          <w:sz w:val="24"/>
          <w:szCs w:val="24"/>
        </w:rPr>
        <w:t xml:space="preserve">un </w:t>
      </w:r>
      <w:r w:rsidRPr="00C011EB">
        <w:rPr>
          <w:rFonts w:asciiTheme="majorBidi" w:hAnsiTheme="majorBidi" w:cstheme="majorBidi"/>
          <w:sz w:val="24"/>
          <w:szCs w:val="24"/>
        </w:rPr>
        <w:t xml:space="preserve">algorithme qui </w:t>
      </w:r>
      <w:r w:rsidR="00310513" w:rsidRPr="00C011EB">
        <w:rPr>
          <w:rFonts w:asciiTheme="majorBidi" w:hAnsiTheme="majorBidi" w:cstheme="majorBidi"/>
          <w:sz w:val="24"/>
          <w:szCs w:val="24"/>
        </w:rPr>
        <w:t>est à</w:t>
      </w:r>
      <w:r w:rsidRPr="00C011EB">
        <w:rPr>
          <w:rFonts w:asciiTheme="majorBidi" w:hAnsiTheme="majorBidi" w:cstheme="majorBidi"/>
          <w:sz w:val="24"/>
          <w:szCs w:val="24"/>
        </w:rPr>
        <w:t xml:space="preserve"> la base de nombreux algorithmes de ce type</w:t>
      </w:r>
      <w:r w:rsidR="00310513" w:rsidRPr="00C011EB">
        <w:rPr>
          <w:rFonts w:asciiTheme="majorBidi" w:hAnsiTheme="majorBidi" w:cstheme="majorBidi"/>
          <w:sz w:val="24"/>
          <w:szCs w:val="24"/>
        </w:rPr>
        <w:t>.</w:t>
      </w:r>
    </w:p>
    <w:p w:rsidR="00310513" w:rsidRPr="00C011EB" w:rsidRDefault="00310513" w:rsidP="00714005">
      <w:pPr>
        <w:tabs>
          <w:tab w:val="center" w:pos="4606"/>
        </w:tabs>
        <w:autoSpaceDE w:val="0"/>
        <w:autoSpaceDN w:val="0"/>
        <w:adjustRightInd w:val="0"/>
        <w:spacing w:after="0" w:line="360" w:lineRule="auto"/>
        <w:ind w:left="-142"/>
        <w:jc w:val="both"/>
        <w:rPr>
          <w:rFonts w:asciiTheme="majorBidi" w:hAnsiTheme="majorBidi" w:cstheme="majorBidi"/>
          <w:sz w:val="24"/>
          <w:szCs w:val="24"/>
        </w:rPr>
      </w:pPr>
    </w:p>
    <w:p w:rsidR="000D3198" w:rsidRPr="000A57FA" w:rsidRDefault="000A57FA" w:rsidP="000A57FA">
      <w:pPr>
        <w:tabs>
          <w:tab w:val="center" w:pos="4606"/>
        </w:tabs>
        <w:autoSpaceDE w:val="0"/>
        <w:autoSpaceDN w:val="0"/>
        <w:adjustRightInd w:val="0"/>
        <w:spacing w:line="360" w:lineRule="auto"/>
        <w:ind w:left="-142"/>
        <w:jc w:val="both"/>
        <w:rPr>
          <w:rFonts w:asciiTheme="majorBidi" w:hAnsiTheme="majorBidi" w:cstheme="majorBidi"/>
          <w:b/>
          <w:bCs/>
          <w:sz w:val="28"/>
          <w:szCs w:val="28"/>
        </w:rPr>
      </w:pPr>
      <w:r>
        <w:rPr>
          <w:rFonts w:asciiTheme="majorBidi" w:hAnsiTheme="majorBidi" w:cstheme="majorBidi"/>
          <w:b/>
          <w:bCs/>
          <w:sz w:val="28"/>
          <w:szCs w:val="28"/>
        </w:rPr>
        <w:t xml:space="preserve">2.8.2.1 </w:t>
      </w:r>
      <w:r w:rsidR="000D3198" w:rsidRPr="000A57FA">
        <w:rPr>
          <w:rFonts w:asciiTheme="majorBidi" w:hAnsiTheme="majorBidi" w:cstheme="majorBidi"/>
          <w:b/>
          <w:bCs/>
          <w:sz w:val="28"/>
          <w:szCs w:val="28"/>
        </w:rPr>
        <w:t>Algorithme de Koch et Zhao</w:t>
      </w:r>
    </w:p>
    <w:p w:rsidR="000D3198" w:rsidRPr="00F854FA" w:rsidRDefault="000D3198" w:rsidP="00714005">
      <w:pPr>
        <w:spacing w:line="360" w:lineRule="auto"/>
        <w:ind w:left="-142"/>
        <w:jc w:val="both"/>
        <w:rPr>
          <w:rFonts w:asciiTheme="majorBidi" w:eastAsia="Times New Roman" w:hAnsiTheme="majorBidi" w:cstheme="majorBidi"/>
          <w:b/>
          <w:bCs/>
          <w:sz w:val="28"/>
          <w:szCs w:val="28"/>
          <w:lang w:eastAsia="ar-SA"/>
        </w:rPr>
      </w:pPr>
      <w:r w:rsidRPr="00F854FA">
        <w:rPr>
          <w:rFonts w:asciiTheme="majorBidi" w:eastAsia="Times New Roman" w:hAnsiTheme="majorBidi" w:cstheme="majorBidi"/>
          <w:b/>
          <w:bCs/>
          <w:sz w:val="28"/>
          <w:szCs w:val="28"/>
          <w:lang w:eastAsia="ar-SA"/>
        </w:rPr>
        <w:t>Principe</w:t>
      </w:r>
    </w:p>
    <w:p w:rsidR="000D3198" w:rsidRPr="00C011EB" w:rsidRDefault="000D3198" w:rsidP="009A662D">
      <w:pPr>
        <w:spacing w:line="360" w:lineRule="auto"/>
        <w:ind w:left="-142" w:firstLine="850"/>
        <w:jc w:val="both"/>
        <w:rPr>
          <w:rFonts w:asciiTheme="majorBidi" w:eastAsia="Times New Roman" w:hAnsiTheme="majorBidi" w:cstheme="majorBidi"/>
          <w:sz w:val="24"/>
          <w:szCs w:val="24"/>
          <w:lang w:eastAsia="ar-SA"/>
        </w:rPr>
      </w:pPr>
      <w:r w:rsidRPr="00C011EB">
        <w:rPr>
          <w:rFonts w:asciiTheme="majorBidi" w:eastAsia="Times New Roman" w:hAnsiTheme="majorBidi" w:cstheme="majorBidi"/>
          <w:sz w:val="24"/>
          <w:szCs w:val="24"/>
          <w:lang w:eastAsia="ar-SA"/>
        </w:rPr>
        <w:t>Concernant l’algorithme de Koch et Zhao, on cherche à marquer les bits de fréquences moyennes, ceci car :</w:t>
      </w:r>
    </w:p>
    <w:p w:rsidR="000D3198" w:rsidRPr="00C011EB" w:rsidRDefault="000D3198" w:rsidP="00714005">
      <w:pPr>
        <w:widowControl w:val="0"/>
        <w:numPr>
          <w:ilvl w:val="0"/>
          <w:numId w:val="10"/>
        </w:numPr>
        <w:tabs>
          <w:tab w:val="left" w:pos="420"/>
        </w:tabs>
        <w:suppressAutoHyphens/>
        <w:autoSpaceDE w:val="0"/>
        <w:spacing w:after="0" w:line="360" w:lineRule="auto"/>
        <w:ind w:left="-142" w:firstLine="0"/>
        <w:jc w:val="both"/>
        <w:rPr>
          <w:rFonts w:asciiTheme="majorBidi" w:eastAsia="Times New Roman" w:hAnsiTheme="majorBidi" w:cstheme="majorBidi"/>
          <w:sz w:val="24"/>
          <w:szCs w:val="24"/>
          <w:lang w:eastAsia="ar-SA"/>
        </w:rPr>
      </w:pPr>
      <w:r w:rsidRPr="00C011EB">
        <w:rPr>
          <w:rFonts w:asciiTheme="majorBidi" w:eastAsia="Times New Roman" w:hAnsiTheme="majorBidi" w:cstheme="majorBidi"/>
          <w:sz w:val="24"/>
          <w:szCs w:val="24"/>
          <w:lang w:eastAsia="ar-SA"/>
        </w:rPr>
        <w:t>Les fréquences hautes correspondent aux pixels. Les modifier permet l’invisibilité du marquage mais celui-ci serait trop fragile (une compression JPEG les effacerait).</w:t>
      </w:r>
    </w:p>
    <w:p w:rsidR="000D3198" w:rsidRPr="00C011EB" w:rsidRDefault="000D3198" w:rsidP="00714005">
      <w:pPr>
        <w:widowControl w:val="0"/>
        <w:numPr>
          <w:ilvl w:val="0"/>
          <w:numId w:val="10"/>
        </w:numPr>
        <w:tabs>
          <w:tab w:val="left" w:pos="420"/>
        </w:tabs>
        <w:suppressAutoHyphens/>
        <w:autoSpaceDE w:val="0"/>
        <w:spacing w:after="0" w:line="360" w:lineRule="auto"/>
        <w:ind w:left="-142" w:firstLine="0"/>
        <w:jc w:val="both"/>
        <w:rPr>
          <w:rFonts w:asciiTheme="majorBidi" w:eastAsia="Times New Roman" w:hAnsiTheme="majorBidi" w:cstheme="majorBidi"/>
          <w:sz w:val="24"/>
          <w:szCs w:val="24"/>
          <w:lang w:eastAsia="ar-SA"/>
        </w:rPr>
      </w:pPr>
      <w:r w:rsidRPr="00C011EB">
        <w:rPr>
          <w:rFonts w:asciiTheme="majorBidi" w:eastAsia="Times New Roman" w:hAnsiTheme="majorBidi" w:cstheme="majorBidi"/>
          <w:sz w:val="24"/>
          <w:szCs w:val="24"/>
          <w:lang w:eastAsia="ar-SA"/>
        </w:rPr>
        <w:t>Les fréquences basses correspondent aux grandes zones homogènes. Les modifier garantirait la robustesse du marquage mais celui-ci serait visible.</w:t>
      </w:r>
    </w:p>
    <w:p w:rsidR="000D3198" w:rsidRPr="00C011EB" w:rsidRDefault="000D3198" w:rsidP="00714005">
      <w:pPr>
        <w:spacing w:line="360" w:lineRule="auto"/>
        <w:ind w:left="-142"/>
        <w:jc w:val="both"/>
        <w:rPr>
          <w:rFonts w:asciiTheme="majorBidi" w:eastAsia="Times New Roman" w:hAnsiTheme="majorBidi" w:cstheme="majorBidi"/>
          <w:sz w:val="24"/>
          <w:szCs w:val="24"/>
          <w:lang w:eastAsia="ar-SA"/>
        </w:rPr>
      </w:pPr>
      <w:r w:rsidRPr="00C011EB">
        <w:rPr>
          <w:rFonts w:asciiTheme="majorBidi" w:eastAsia="Times New Roman" w:hAnsiTheme="majorBidi" w:cstheme="majorBidi"/>
          <w:sz w:val="24"/>
          <w:szCs w:val="24"/>
          <w:lang w:eastAsia="ar-SA"/>
        </w:rPr>
        <w:t>Pour accéder aux bits de fréquences moyennes, on utilise le principe de la « </w:t>
      </w:r>
      <w:r w:rsidRPr="00C011EB">
        <w:rPr>
          <w:rFonts w:asciiTheme="majorBidi" w:eastAsia="Times New Roman" w:hAnsiTheme="majorBidi" w:cstheme="majorBidi"/>
          <w:b/>
          <w:bCs/>
          <w:sz w:val="24"/>
          <w:szCs w:val="24"/>
          <w:lang w:eastAsia="ar-SA"/>
        </w:rPr>
        <w:t>T</w:t>
      </w:r>
      <w:r w:rsidRPr="00C011EB">
        <w:rPr>
          <w:rFonts w:asciiTheme="majorBidi" w:eastAsia="Times New Roman" w:hAnsiTheme="majorBidi" w:cstheme="majorBidi"/>
          <w:sz w:val="24"/>
          <w:szCs w:val="24"/>
          <w:lang w:eastAsia="ar-SA"/>
        </w:rPr>
        <w:t xml:space="preserve">ransformée </w:t>
      </w:r>
      <w:r w:rsidRPr="00C011EB">
        <w:rPr>
          <w:rFonts w:asciiTheme="majorBidi" w:eastAsia="Times New Roman" w:hAnsiTheme="majorBidi" w:cstheme="majorBidi"/>
          <w:b/>
          <w:bCs/>
          <w:sz w:val="24"/>
          <w:szCs w:val="24"/>
          <w:lang w:eastAsia="ar-SA"/>
        </w:rPr>
        <w:t>D</w:t>
      </w:r>
      <w:r w:rsidRPr="00C011EB">
        <w:rPr>
          <w:rFonts w:asciiTheme="majorBidi" w:eastAsia="Times New Roman" w:hAnsiTheme="majorBidi" w:cstheme="majorBidi"/>
          <w:sz w:val="24"/>
          <w:szCs w:val="24"/>
          <w:lang w:eastAsia="ar-SA"/>
        </w:rPr>
        <w:t xml:space="preserve">iscrète en </w:t>
      </w:r>
      <w:r w:rsidRPr="00C011EB">
        <w:rPr>
          <w:rFonts w:asciiTheme="majorBidi" w:eastAsia="Times New Roman" w:hAnsiTheme="majorBidi" w:cstheme="majorBidi"/>
          <w:b/>
          <w:bCs/>
          <w:sz w:val="24"/>
          <w:szCs w:val="24"/>
          <w:lang w:eastAsia="ar-SA"/>
        </w:rPr>
        <w:t>C</w:t>
      </w:r>
      <w:r w:rsidRPr="00C011EB">
        <w:rPr>
          <w:rFonts w:asciiTheme="majorBidi" w:eastAsia="Times New Roman" w:hAnsiTheme="majorBidi" w:cstheme="majorBidi"/>
          <w:sz w:val="24"/>
          <w:szCs w:val="24"/>
          <w:lang w:eastAsia="ar-SA"/>
        </w:rPr>
        <w:t>osinus » (DCT). Voici le déroulement de l’insertion du marquage :</w:t>
      </w:r>
    </w:p>
    <w:p w:rsidR="000D3198" w:rsidRPr="00C011EB" w:rsidRDefault="000D3198" w:rsidP="00714005">
      <w:pPr>
        <w:widowControl w:val="0"/>
        <w:numPr>
          <w:ilvl w:val="0"/>
          <w:numId w:val="9"/>
        </w:numPr>
        <w:tabs>
          <w:tab w:val="left" w:pos="420"/>
        </w:tabs>
        <w:suppressAutoHyphens/>
        <w:autoSpaceDE w:val="0"/>
        <w:spacing w:after="0" w:line="360" w:lineRule="auto"/>
        <w:ind w:left="-142" w:firstLine="0"/>
        <w:jc w:val="both"/>
        <w:rPr>
          <w:rFonts w:asciiTheme="majorBidi" w:eastAsia="Times New Roman" w:hAnsiTheme="majorBidi" w:cstheme="majorBidi"/>
          <w:sz w:val="24"/>
          <w:szCs w:val="24"/>
          <w:lang w:eastAsia="ar-SA"/>
        </w:rPr>
      </w:pPr>
      <w:r w:rsidRPr="00C011EB">
        <w:rPr>
          <w:rFonts w:asciiTheme="majorBidi" w:eastAsia="Times New Roman" w:hAnsiTheme="majorBidi" w:cstheme="majorBidi"/>
          <w:sz w:val="24"/>
          <w:szCs w:val="24"/>
          <w:lang w:eastAsia="ar-SA"/>
        </w:rPr>
        <w:t>Extraire un certain nombre de carrés de 8x8 pixels de l'image</w:t>
      </w:r>
      <w:r w:rsidR="00310513" w:rsidRPr="00C011EB">
        <w:rPr>
          <w:rFonts w:asciiTheme="majorBidi" w:eastAsia="Times New Roman" w:hAnsiTheme="majorBidi" w:cstheme="majorBidi"/>
          <w:sz w:val="24"/>
          <w:szCs w:val="24"/>
          <w:lang w:eastAsia="ar-SA"/>
        </w:rPr>
        <w:t>.</w:t>
      </w:r>
    </w:p>
    <w:p w:rsidR="000D3198" w:rsidRPr="00C011EB" w:rsidRDefault="000D3198" w:rsidP="00714005">
      <w:pPr>
        <w:widowControl w:val="0"/>
        <w:numPr>
          <w:ilvl w:val="0"/>
          <w:numId w:val="9"/>
        </w:numPr>
        <w:tabs>
          <w:tab w:val="left" w:pos="420"/>
        </w:tabs>
        <w:suppressAutoHyphens/>
        <w:autoSpaceDE w:val="0"/>
        <w:spacing w:after="0" w:line="360" w:lineRule="auto"/>
        <w:ind w:left="-142" w:firstLine="0"/>
        <w:jc w:val="both"/>
        <w:rPr>
          <w:rFonts w:asciiTheme="majorBidi" w:eastAsia="Times New Roman" w:hAnsiTheme="majorBidi" w:cstheme="majorBidi"/>
          <w:sz w:val="24"/>
          <w:szCs w:val="24"/>
          <w:lang w:eastAsia="ar-SA"/>
        </w:rPr>
      </w:pPr>
      <w:r w:rsidRPr="00C011EB">
        <w:rPr>
          <w:rFonts w:asciiTheme="majorBidi" w:eastAsia="Times New Roman" w:hAnsiTheme="majorBidi" w:cstheme="majorBidi"/>
          <w:sz w:val="24"/>
          <w:szCs w:val="24"/>
          <w:lang w:eastAsia="ar-SA"/>
        </w:rPr>
        <w:t>Calculer la transformée discrète en cosinus (DCT) de ces blocs</w:t>
      </w:r>
      <w:r w:rsidR="00310513" w:rsidRPr="00C011EB">
        <w:rPr>
          <w:rFonts w:asciiTheme="majorBidi" w:eastAsia="Times New Roman" w:hAnsiTheme="majorBidi" w:cstheme="majorBidi"/>
          <w:sz w:val="24"/>
          <w:szCs w:val="24"/>
          <w:lang w:eastAsia="ar-SA"/>
        </w:rPr>
        <w:t>.</w:t>
      </w:r>
    </w:p>
    <w:p w:rsidR="000D3198" w:rsidRPr="00C011EB" w:rsidRDefault="000D3198" w:rsidP="00714005">
      <w:pPr>
        <w:widowControl w:val="0"/>
        <w:numPr>
          <w:ilvl w:val="0"/>
          <w:numId w:val="9"/>
        </w:numPr>
        <w:tabs>
          <w:tab w:val="left" w:pos="420"/>
        </w:tabs>
        <w:suppressAutoHyphens/>
        <w:autoSpaceDE w:val="0"/>
        <w:spacing w:after="0" w:line="360" w:lineRule="auto"/>
        <w:ind w:left="-142" w:firstLine="0"/>
        <w:jc w:val="both"/>
        <w:rPr>
          <w:rFonts w:asciiTheme="majorBidi" w:eastAsia="Times New Roman" w:hAnsiTheme="majorBidi" w:cstheme="majorBidi"/>
          <w:sz w:val="24"/>
          <w:szCs w:val="24"/>
          <w:lang w:eastAsia="ar-SA"/>
        </w:rPr>
      </w:pPr>
      <w:r w:rsidRPr="00C011EB">
        <w:rPr>
          <w:rFonts w:asciiTheme="majorBidi" w:eastAsia="Times New Roman" w:hAnsiTheme="majorBidi" w:cstheme="majorBidi"/>
          <w:sz w:val="24"/>
          <w:szCs w:val="24"/>
          <w:lang w:eastAsia="ar-SA"/>
        </w:rPr>
        <w:t>Marquer un bit sur les moyennes fréquences correspondantes</w:t>
      </w:r>
      <w:r w:rsidR="00310513" w:rsidRPr="00C011EB">
        <w:rPr>
          <w:rFonts w:asciiTheme="majorBidi" w:eastAsia="Times New Roman" w:hAnsiTheme="majorBidi" w:cstheme="majorBidi"/>
          <w:sz w:val="24"/>
          <w:szCs w:val="24"/>
          <w:lang w:eastAsia="ar-SA"/>
        </w:rPr>
        <w:t>.</w:t>
      </w:r>
    </w:p>
    <w:p w:rsidR="000D3198" w:rsidRPr="00C011EB" w:rsidRDefault="000D3198" w:rsidP="00714005">
      <w:pPr>
        <w:widowControl w:val="0"/>
        <w:numPr>
          <w:ilvl w:val="0"/>
          <w:numId w:val="9"/>
        </w:numPr>
        <w:tabs>
          <w:tab w:val="left" w:pos="420"/>
        </w:tabs>
        <w:suppressAutoHyphens/>
        <w:autoSpaceDE w:val="0"/>
        <w:spacing w:after="0" w:line="360" w:lineRule="auto"/>
        <w:ind w:left="-142" w:firstLine="0"/>
        <w:jc w:val="both"/>
        <w:rPr>
          <w:rFonts w:asciiTheme="majorBidi" w:eastAsia="Times New Roman" w:hAnsiTheme="majorBidi" w:cstheme="majorBidi"/>
          <w:sz w:val="24"/>
          <w:szCs w:val="24"/>
          <w:lang w:eastAsia="ar-SA"/>
        </w:rPr>
      </w:pPr>
      <w:r w:rsidRPr="00C011EB">
        <w:rPr>
          <w:rFonts w:asciiTheme="majorBidi" w:eastAsia="Times New Roman" w:hAnsiTheme="majorBidi" w:cstheme="majorBidi"/>
          <w:sz w:val="24"/>
          <w:szCs w:val="24"/>
          <w:lang w:eastAsia="ar-SA"/>
        </w:rPr>
        <w:t>Application de la DCT inverse</w:t>
      </w:r>
      <w:r w:rsidR="00310513" w:rsidRPr="00C011EB">
        <w:rPr>
          <w:rFonts w:asciiTheme="majorBidi" w:eastAsia="Times New Roman" w:hAnsiTheme="majorBidi" w:cstheme="majorBidi"/>
          <w:sz w:val="24"/>
          <w:szCs w:val="24"/>
          <w:lang w:eastAsia="ar-SA"/>
        </w:rPr>
        <w:t>.</w:t>
      </w:r>
    </w:p>
    <w:p w:rsidR="000D3198" w:rsidRPr="00C011EB" w:rsidRDefault="000D3198" w:rsidP="00714005">
      <w:pPr>
        <w:widowControl w:val="0"/>
        <w:numPr>
          <w:ilvl w:val="0"/>
          <w:numId w:val="9"/>
        </w:numPr>
        <w:tabs>
          <w:tab w:val="left" w:pos="420"/>
        </w:tabs>
        <w:suppressAutoHyphens/>
        <w:autoSpaceDE w:val="0"/>
        <w:spacing w:after="0" w:line="360" w:lineRule="auto"/>
        <w:ind w:left="-142" w:firstLine="0"/>
        <w:jc w:val="both"/>
        <w:rPr>
          <w:rFonts w:asciiTheme="majorBidi" w:eastAsia="Times New Roman" w:hAnsiTheme="majorBidi" w:cstheme="majorBidi"/>
          <w:sz w:val="24"/>
          <w:szCs w:val="24"/>
          <w:lang w:eastAsia="ar-SA"/>
        </w:rPr>
      </w:pPr>
      <w:r w:rsidRPr="00C011EB">
        <w:rPr>
          <w:rFonts w:asciiTheme="majorBidi" w:eastAsia="Times New Roman" w:hAnsiTheme="majorBidi" w:cstheme="majorBidi"/>
          <w:sz w:val="24"/>
          <w:szCs w:val="24"/>
          <w:lang w:eastAsia="ar-SA"/>
        </w:rPr>
        <w:t>Réintégration des blocs dans l’image</w:t>
      </w:r>
      <w:r w:rsidR="00310513" w:rsidRPr="00C011EB">
        <w:rPr>
          <w:rFonts w:asciiTheme="majorBidi" w:eastAsia="Times New Roman" w:hAnsiTheme="majorBidi" w:cstheme="majorBidi"/>
          <w:sz w:val="24"/>
          <w:szCs w:val="24"/>
          <w:lang w:eastAsia="ar-SA"/>
        </w:rPr>
        <w:t>.</w:t>
      </w:r>
    </w:p>
    <w:p w:rsidR="000D3198" w:rsidRDefault="000D3198" w:rsidP="00714005">
      <w:pPr>
        <w:spacing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La clef secrète réside dans l’emplacement des blocs [11].</w:t>
      </w:r>
    </w:p>
    <w:p w:rsidR="008B53FB" w:rsidRDefault="008B53FB" w:rsidP="00C011EB">
      <w:pPr>
        <w:spacing w:line="360" w:lineRule="auto"/>
        <w:ind w:left="-142"/>
        <w:jc w:val="both"/>
        <w:rPr>
          <w:rFonts w:asciiTheme="majorBidi" w:hAnsiTheme="majorBidi" w:cstheme="majorBidi"/>
          <w:sz w:val="24"/>
          <w:szCs w:val="24"/>
        </w:rPr>
      </w:pPr>
    </w:p>
    <w:p w:rsidR="0093277F" w:rsidRDefault="0093277F" w:rsidP="00C011EB">
      <w:pPr>
        <w:spacing w:line="360" w:lineRule="auto"/>
        <w:ind w:left="-142"/>
        <w:jc w:val="both"/>
        <w:rPr>
          <w:rFonts w:asciiTheme="majorBidi" w:hAnsiTheme="majorBidi" w:cstheme="majorBidi"/>
          <w:sz w:val="24"/>
          <w:szCs w:val="24"/>
        </w:rPr>
      </w:pPr>
    </w:p>
    <w:p w:rsidR="0093277F" w:rsidRDefault="0093277F" w:rsidP="00C011EB">
      <w:pPr>
        <w:spacing w:line="360" w:lineRule="auto"/>
        <w:ind w:left="-142"/>
        <w:jc w:val="both"/>
        <w:rPr>
          <w:rFonts w:asciiTheme="majorBidi" w:hAnsiTheme="majorBidi" w:cstheme="majorBidi"/>
          <w:sz w:val="24"/>
          <w:szCs w:val="24"/>
        </w:rPr>
      </w:pPr>
    </w:p>
    <w:p w:rsidR="0093277F" w:rsidRDefault="0093277F" w:rsidP="00C011EB">
      <w:pPr>
        <w:spacing w:line="360" w:lineRule="auto"/>
        <w:ind w:left="-142"/>
        <w:jc w:val="both"/>
        <w:rPr>
          <w:rFonts w:asciiTheme="majorBidi" w:hAnsiTheme="majorBidi" w:cstheme="majorBidi"/>
          <w:sz w:val="24"/>
          <w:szCs w:val="24"/>
        </w:rPr>
      </w:pPr>
    </w:p>
    <w:p w:rsidR="0093277F" w:rsidRPr="00C011EB" w:rsidRDefault="0093277F" w:rsidP="00C011EB">
      <w:pPr>
        <w:spacing w:line="360" w:lineRule="auto"/>
        <w:ind w:left="-142"/>
        <w:jc w:val="both"/>
        <w:rPr>
          <w:rFonts w:asciiTheme="majorBidi" w:hAnsiTheme="majorBidi" w:cstheme="majorBidi"/>
          <w:sz w:val="24"/>
          <w:szCs w:val="24"/>
        </w:rPr>
      </w:pPr>
    </w:p>
    <w:p w:rsidR="00CD5B2F" w:rsidRPr="00F854FA" w:rsidRDefault="00CD5B2F" w:rsidP="009A662D">
      <w:pPr>
        <w:pStyle w:val="Titre3"/>
        <w:keepNext/>
        <w:widowControl w:val="0"/>
        <w:tabs>
          <w:tab w:val="left" w:pos="720"/>
        </w:tabs>
        <w:suppressAutoHyphens/>
        <w:autoSpaceDE w:val="0"/>
        <w:spacing w:before="240" w:beforeAutospacing="0" w:after="60" w:afterAutospacing="0" w:line="360" w:lineRule="auto"/>
        <w:ind w:left="-142"/>
        <w:jc w:val="both"/>
        <w:rPr>
          <w:rFonts w:asciiTheme="majorBidi" w:hAnsiTheme="majorBidi" w:cstheme="majorBidi"/>
          <w:sz w:val="28"/>
          <w:szCs w:val="28"/>
          <w:lang w:val="nl-NL"/>
        </w:rPr>
      </w:pPr>
      <w:r w:rsidRPr="00F854FA">
        <w:rPr>
          <w:rFonts w:asciiTheme="majorBidi" w:hAnsiTheme="majorBidi" w:cstheme="majorBidi"/>
          <w:sz w:val="28"/>
          <w:szCs w:val="28"/>
          <w:lang w:eastAsia="ar-SA"/>
        </w:rPr>
        <w:t>Illustration</w:t>
      </w:r>
    </w:p>
    <w:p w:rsidR="005379EB" w:rsidRPr="00C011EB" w:rsidRDefault="005379EB" w:rsidP="009A662D">
      <w:pPr>
        <w:spacing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Algorithme de Koch et Zhao</w:t>
      </w:r>
    </w:p>
    <w:p w:rsidR="000D3198" w:rsidRPr="00C011EB" w:rsidRDefault="000D3198" w:rsidP="009A662D">
      <w:pPr>
        <w:spacing w:line="360" w:lineRule="auto"/>
        <w:ind w:left="-142"/>
        <w:jc w:val="center"/>
        <w:rPr>
          <w:rFonts w:asciiTheme="majorBidi" w:hAnsiTheme="majorBidi" w:cstheme="majorBidi"/>
          <w:sz w:val="24"/>
          <w:szCs w:val="24"/>
        </w:rPr>
      </w:pPr>
      <w:r w:rsidRPr="00C011EB">
        <w:rPr>
          <w:rFonts w:asciiTheme="majorBidi" w:eastAsia="Times New Roman" w:hAnsiTheme="majorBidi" w:cstheme="majorBidi"/>
          <w:b/>
          <w:bCs/>
          <w:i/>
          <w:iCs/>
          <w:noProof/>
          <w:sz w:val="24"/>
          <w:szCs w:val="24"/>
          <w:lang w:eastAsia="fr-FR"/>
        </w:rPr>
        <w:drawing>
          <wp:inline distT="0" distB="0" distL="0" distR="0">
            <wp:extent cx="4425315" cy="2596515"/>
            <wp:effectExtent l="19050" t="0" r="0" b="0"/>
            <wp:docPr id="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4425315" cy="2596515"/>
                    </a:xfrm>
                    <a:prstGeom prst="rect">
                      <a:avLst/>
                    </a:prstGeom>
                    <a:solidFill>
                      <a:srgbClr val="FFFFFF"/>
                    </a:solidFill>
                    <a:ln w="9525">
                      <a:noFill/>
                      <a:miter lim="800000"/>
                      <a:headEnd/>
                      <a:tailEnd/>
                    </a:ln>
                  </pic:spPr>
                </pic:pic>
              </a:graphicData>
            </a:graphic>
          </wp:inline>
        </w:drawing>
      </w:r>
    </w:p>
    <w:p w:rsidR="005379EB" w:rsidRPr="00C011EB" w:rsidRDefault="00947979" w:rsidP="009A662D">
      <w:pPr>
        <w:spacing w:line="360" w:lineRule="auto"/>
        <w:ind w:left="-142"/>
        <w:jc w:val="center"/>
        <w:rPr>
          <w:rFonts w:asciiTheme="majorBidi" w:hAnsiTheme="majorBidi" w:cstheme="majorBidi"/>
          <w:sz w:val="24"/>
          <w:szCs w:val="24"/>
        </w:rPr>
      </w:pPr>
      <w:r w:rsidRPr="00C011EB">
        <w:rPr>
          <w:rFonts w:asciiTheme="majorBidi" w:hAnsiTheme="majorBidi" w:cstheme="majorBidi"/>
          <w:sz w:val="24"/>
          <w:szCs w:val="24"/>
        </w:rPr>
        <w:t>Figure 2.</w:t>
      </w:r>
      <w:r w:rsidR="00E3193C">
        <w:rPr>
          <w:rFonts w:asciiTheme="majorBidi" w:hAnsiTheme="majorBidi" w:cstheme="majorBidi"/>
          <w:sz w:val="24"/>
          <w:szCs w:val="24"/>
        </w:rPr>
        <w:t xml:space="preserve">7 </w:t>
      </w:r>
      <w:r w:rsidR="005379EB" w:rsidRPr="00C011EB">
        <w:rPr>
          <w:rFonts w:asciiTheme="majorBidi" w:eastAsia="Times New Roman" w:hAnsiTheme="majorBidi" w:cstheme="majorBidi"/>
          <w:i/>
          <w:iCs/>
          <w:sz w:val="24"/>
          <w:szCs w:val="24"/>
          <w:lang w:eastAsia="ar-SA"/>
        </w:rPr>
        <w:t>Illustration de l’</w:t>
      </w:r>
      <w:r w:rsidR="005379EB" w:rsidRPr="00C011EB">
        <w:rPr>
          <w:rFonts w:asciiTheme="majorBidi" w:hAnsiTheme="majorBidi" w:cstheme="majorBidi"/>
          <w:sz w:val="24"/>
          <w:szCs w:val="24"/>
        </w:rPr>
        <w:t>algorithme de Koch et Zhao</w:t>
      </w:r>
    </w:p>
    <w:p w:rsidR="005379EB" w:rsidRDefault="005379EB" w:rsidP="009A662D">
      <w:pPr>
        <w:spacing w:line="360" w:lineRule="auto"/>
        <w:ind w:left="-142"/>
        <w:jc w:val="both"/>
        <w:rPr>
          <w:rFonts w:asciiTheme="majorBidi" w:hAnsiTheme="majorBidi" w:cstheme="majorBidi"/>
          <w:sz w:val="24"/>
          <w:szCs w:val="24"/>
        </w:rPr>
      </w:pPr>
    </w:p>
    <w:p w:rsidR="0093277F" w:rsidRDefault="0093277F" w:rsidP="009A662D">
      <w:pPr>
        <w:spacing w:line="360" w:lineRule="auto"/>
        <w:ind w:left="-142"/>
        <w:jc w:val="both"/>
        <w:rPr>
          <w:rFonts w:asciiTheme="majorBidi" w:hAnsiTheme="majorBidi" w:cstheme="majorBidi"/>
          <w:sz w:val="24"/>
          <w:szCs w:val="24"/>
        </w:rPr>
      </w:pPr>
    </w:p>
    <w:p w:rsidR="0093277F" w:rsidRDefault="0093277F" w:rsidP="009A662D">
      <w:pPr>
        <w:spacing w:line="360" w:lineRule="auto"/>
        <w:ind w:left="-142"/>
        <w:jc w:val="both"/>
        <w:rPr>
          <w:rFonts w:asciiTheme="majorBidi" w:hAnsiTheme="majorBidi" w:cstheme="majorBidi"/>
          <w:sz w:val="24"/>
          <w:szCs w:val="24"/>
        </w:rPr>
      </w:pPr>
    </w:p>
    <w:p w:rsidR="0093277F" w:rsidRPr="00C011EB" w:rsidRDefault="0093277F" w:rsidP="009A662D">
      <w:pPr>
        <w:spacing w:line="360" w:lineRule="auto"/>
        <w:ind w:left="-142"/>
        <w:jc w:val="both"/>
        <w:rPr>
          <w:rFonts w:asciiTheme="majorBidi" w:hAnsiTheme="majorBidi" w:cstheme="majorBidi"/>
          <w:sz w:val="24"/>
          <w:szCs w:val="24"/>
        </w:rPr>
      </w:pPr>
    </w:p>
    <w:p w:rsidR="00CD5B2F" w:rsidRPr="000A57FA" w:rsidRDefault="000A57FA" w:rsidP="000A57FA">
      <w:pPr>
        <w:spacing w:after="0" w:line="360" w:lineRule="auto"/>
        <w:jc w:val="both"/>
        <w:rPr>
          <w:rFonts w:asciiTheme="majorBidi" w:hAnsiTheme="majorBidi" w:cstheme="majorBidi"/>
          <w:b/>
          <w:bCs/>
          <w:sz w:val="28"/>
          <w:szCs w:val="28"/>
        </w:rPr>
      </w:pPr>
      <w:r>
        <w:rPr>
          <w:rFonts w:asciiTheme="majorBidi" w:hAnsiTheme="majorBidi" w:cstheme="majorBidi"/>
          <w:b/>
          <w:bCs/>
          <w:sz w:val="28"/>
          <w:szCs w:val="28"/>
        </w:rPr>
        <w:t xml:space="preserve">2.8.2.2 </w:t>
      </w:r>
      <w:r w:rsidR="00CD5B2F" w:rsidRPr="000A57FA">
        <w:rPr>
          <w:rFonts w:asciiTheme="majorBidi" w:hAnsiTheme="majorBidi" w:cstheme="majorBidi"/>
          <w:b/>
          <w:bCs/>
          <w:sz w:val="28"/>
          <w:szCs w:val="28"/>
        </w:rPr>
        <w:t xml:space="preserve">Algorithme de Cox </w:t>
      </w:r>
    </w:p>
    <w:p w:rsidR="00CD5B2F" w:rsidRPr="00C011EB" w:rsidRDefault="00CD5B2F" w:rsidP="009A662D">
      <w:pPr>
        <w:pStyle w:val="Paragraphedeliste"/>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C’est un algorithme de type additif. C'est-à-dire la marque est</w:t>
      </w:r>
      <w:r w:rsidR="00B80BD6">
        <w:rPr>
          <w:rFonts w:asciiTheme="majorBidi" w:hAnsiTheme="majorBidi" w:cstheme="majorBidi"/>
          <w:sz w:val="24"/>
          <w:szCs w:val="24"/>
        </w:rPr>
        <w:t xml:space="preserve"> </w:t>
      </w:r>
      <w:r w:rsidRPr="00C011EB">
        <w:rPr>
          <w:rFonts w:asciiTheme="majorBidi" w:hAnsiTheme="majorBidi" w:cstheme="majorBidi"/>
          <w:sz w:val="24"/>
          <w:szCs w:val="24"/>
        </w:rPr>
        <w:t>“</w:t>
      </w:r>
      <w:r w:rsidR="00E253BE" w:rsidRPr="00C011EB">
        <w:rPr>
          <w:rFonts w:asciiTheme="majorBidi" w:hAnsiTheme="majorBidi" w:cstheme="majorBidi"/>
          <w:sz w:val="24"/>
          <w:szCs w:val="24"/>
        </w:rPr>
        <w:t>additionnée</w:t>
      </w:r>
      <w:r w:rsidRPr="00C011EB">
        <w:rPr>
          <w:rFonts w:asciiTheme="majorBidi" w:hAnsiTheme="majorBidi" w:cstheme="majorBidi"/>
          <w:sz w:val="24"/>
          <w:szCs w:val="24"/>
        </w:rPr>
        <w:t>” à l’image. Il prend le</w:t>
      </w:r>
      <w:r w:rsidR="00310513" w:rsidRPr="00C011EB">
        <w:rPr>
          <w:rFonts w:asciiTheme="majorBidi" w:hAnsiTheme="majorBidi" w:cstheme="majorBidi"/>
          <w:sz w:val="24"/>
          <w:szCs w:val="24"/>
        </w:rPr>
        <w:t>s idées d’étalement de spectre.</w:t>
      </w:r>
    </w:p>
    <w:p w:rsidR="00CD5B2F" w:rsidRPr="00C011EB" w:rsidRDefault="00CD5B2F" w:rsidP="009A662D">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L'étalement de spectre est une technique utilisée dans les</w:t>
      </w:r>
      <w:r w:rsidR="00B80BD6">
        <w:rPr>
          <w:rFonts w:asciiTheme="majorBidi" w:hAnsiTheme="majorBidi" w:cstheme="majorBidi"/>
          <w:sz w:val="24"/>
          <w:szCs w:val="24"/>
        </w:rPr>
        <w:t xml:space="preserve"> </w:t>
      </w:r>
      <w:r w:rsidRPr="00C011EB">
        <w:rPr>
          <w:rFonts w:asciiTheme="majorBidi" w:hAnsiTheme="majorBidi" w:cstheme="majorBidi"/>
          <w:sz w:val="24"/>
          <w:szCs w:val="24"/>
        </w:rPr>
        <w:t>télécommunications radio, pour disperser un signal sur une large</w:t>
      </w:r>
      <w:r w:rsidR="00B80BD6">
        <w:rPr>
          <w:rFonts w:asciiTheme="majorBidi" w:hAnsiTheme="majorBidi" w:cstheme="majorBidi"/>
          <w:sz w:val="24"/>
          <w:szCs w:val="24"/>
        </w:rPr>
        <w:t xml:space="preserve"> </w:t>
      </w:r>
      <w:r w:rsidRPr="00C011EB">
        <w:rPr>
          <w:rFonts w:asciiTheme="majorBidi" w:hAnsiTheme="majorBidi" w:cstheme="majorBidi"/>
          <w:sz w:val="24"/>
          <w:szCs w:val="24"/>
        </w:rPr>
        <w:t>bande de fréquence, de façon à le rendre discret et résistant aux</w:t>
      </w:r>
      <w:r w:rsidR="00B80BD6">
        <w:rPr>
          <w:rFonts w:asciiTheme="majorBidi" w:hAnsiTheme="majorBidi" w:cstheme="majorBidi"/>
          <w:sz w:val="24"/>
          <w:szCs w:val="24"/>
        </w:rPr>
        <w:t xml:space="preserve"> </w:t>
      </w:r>
      <w:r w:rsidRPr="00C011EB">
        <w:rPr>
          <w:rFonts w:asciiTheme="majorBidi" w:hAnsiTheme="majorBidi" w:cstheme="majorBidi"/>
          <w:sz w:val="24"/>
          <w:szCs w:val="24"/>
        </w:rPr>
        <w:t>interférences</w:t>
      </w:r>
      <w:r w:rsidR="00004544" w:rsidRPr="00C011EB">
        <w:rPr>
          <w:rFonts w:asciiTheme="majorBidi" w:hAnsiTheme="majorBidi" w:cstheme="majorBidi"/>
          <w:sz w:val="24"/>
          <w:szCs w:val="24"/>
        </w:rPr>
        <w:t xml:space="preserve"> [1]</w:t>
      </w:r>
      <w:r w:rsidRPr="00C011EB">
        <w:rPr>
          <w:rFonts w:asciiTheme="majorBidi" w:hAnsiTheme="majorBidi" w:cstheme="majorBidi"/>
          <w:sz w:val="24"/>
          <w:szCs w:val="24"/>
        </w:rPr>
        <w:t>.</w:t>
      </w:r>
    </w:p>
    <w:p w:rsidR="00CD5B2F" w:rsidRDefault="00CD5B2F" w:rsidP="00990642">
      <w:pPr>
        <w:pStyle w:val="Paragraphedeliste"/>
        <w:tabs>
          <w:tab w:val="left" w:pos="2133"/>
        </w:tabs>
        <w:spacing w:line="360" w:lineRule="auto"/>
        <w:ind w:left="-142"/>
        <w:jc w:val="center"/>
        <w:rPr>
          <w:rFonts w:asciiTheme="majorBidi" w:hAnsiTheme="majorBidi" w:cstheme="majorBidi"/>
          <w:sz w:val="24"/>
          <w:szCs w:val="24"/>
        </w:rPr>
      </w:pPr>
      <w:r w:rsidRPr="00C011EB">
        <w:rPr>
          <w:rFonts w:asciiTheme="majorBidi" w:hAnsiTheme="majorBidi" w:cstheme="majorBidi"/>
          <w:noProof/>
          <w:sz w:val="24"/>
          <w:szCs w:val="24"/>
          <w:lang w:eastAsia="fr-FR"/>
        </w:rPr>
        <w:lastRenderedPageBreak/>
        <w:drawing>
          <wp:inline distT="0" distB="0" distL="0" distR="0">
            <wp:extent cx="5666460" cy="4011283"/>
            <wp:effectExtent l="19050" t="0" r="0" b="0"/>
            <wp:docPr id="2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5669280" cy="4013280"/>
                    </a:xfrm>
                    <a:prstGeom prst="rect">
                      <a:avLst/>
                    </a:prstGeom>
                    <a:noFill/>
                    <a:ln w="9525">
                      <a:noFill/>
                      <a:miter lim="800000"/>
                      <a:headEnd/>
                      <a:tailEnd/>
                    </a:ln>
                  </pic:spPr>
                </pic:pic>
              </a:graphicData>
            </a:graphic>
          </wp:inline>
        </w:drawing>
      </w:r>
    </w:p>
    <w:p w:rsidR="00990642" w:rsidRPr="00C011EB" w:rsidRDefault="00990642" w:rsidP="00990642">
      <w:pPr>
        <w:pStyle w:val="Paragraphedeliste"/>
        <w:tabs>
          <w:tab w:val="left" w:pos="2133"/>
        </w:tabs>
        <w:spacing w:line="360" w:lineRule="auto"/>
        <w:ind w:left="-142"/>
        <w:jc w:val="center"/>
        <w:rPr>
          <w:rFonts w:asciiTheme="majorBidi" w:hAnsiTheme="majorBidi" w:cstheme="majorBidi"/>
          <w:sz w:val="24"/>
          <w:szCs w:val="24"/>
        </w:rPr>
      </w:pPr>
    </w:p>
    <w:p w:rsidR="00947979" w:rsidRPr="00C011EB" w:rsidRDefault="00E3193C" w:rsidP="00990642">
      <w:pPr>
        <w:pStyle w:val="Paragraphedeliste"/>
        <w:spacing w:line="360" w:lineRule="auto"/>
        <w:ind w:left="-142"/>
        <w:jc w:val="center"/>
        <w:rPr>
          <w:rFonts w:asciiTheme="majorBidi" w:hAnsiTheme="majorBidi" w:cstheme="majorBidi"/>
          <w:b/>
          <w:bCs/>
          <w:color w:val="00B0F0"/>
          <w:sz w:val="24"/>
          <w:szCs w:val="24"/>
        </w:rPr>
      </w:pPr>
      <w:r>
        <w:rPr>
          <w:rFonts w:asciiTheme="majorBidi" w:hAnsiTheme="majorBidi" w:cstheme="majorBidi"/>
          <w:b/>
          <w:bCs/>
          <w:sz w:val="24"/>
          <w:szCs w:val="24"/>
        </w:rPr>
        <w:t xml:space="preserve">Figure 2.8  </w:t>
      </w:r>
      <w:r w:rsidR="005379EB" w:rsidRPr="00C011EB">
        <w:rPr>
          <w:rFonts w:asciiTheme="majorBidi" w:hAnsiTheme="majorBidi" w:cstheme="majorBidi"/>
          <w:b/>
          <w:bCs/>
          <w:sz w:val="24"/>
          <w:szCs w:val="24"/>
        </w:rPr>
        <w:t>schéma de tatouage</w:t>
      </w:r>
      <w:r w:rsidR="00310513" w:rsidRPr="00C011EB">
        <w:rPr>
          <w:rFonts w:asciiTheme="majorBidi" w:hAnsiTheme="majorBidi" w:cstheme="majorBidi"/>
          <w:b/>
          <w:bCs/>
          <w:color w:val="00B0F0"/>
          <w:sz w:val="24"/>
          <w:szCs w:val="24"/>
        </w:rPr>
        <w:t>.</w:t>
      </w:r>
    </w:p>
    <w:p w:rsidR="008F69FE" w:rsidRPr="00C011EB" w:rsidRDefault="00A674D3" w:rsidP="009A662D">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En utilisant cette technique, on peut profiter beaucoup de caractéristiques qui permettent d’être contre quelques ty</w:t>
      </w:r>
      <w:r w:rsidR="00310513" w:rsidRPr="00C011EB">
        <w:rPr>
          <w:rFonts w:asciiTheme="majorBidi" w:hAnsiTheme="majorBidi" w:cstheme="majorBidi"/>
          <w:sz w:val="24"/>
          <w:szCs w:val="24"/>
        </w:rPr>
        <w:t>pes d’attaques</w:t>
      </w:r>
      <w:r w:rsidR="00145856" w:rsidRPr="00C011EB">
        <w:rPr>
          <w:rFonts w:asciiTheme="majorBidi" w:hAnsiTheme="majorBidi" w:cstheme="majorBidi"/>
          <w:sz w:val="24"/>
          <w:szCs w:val="24"/>
        </w:rPr>
        <w:t xml:space="preserve"> (bruit, </w:t>
      </w:r>
      <w:r w:rsidR="002F2C83">
        <w:rPr>
          <w:rFonts w:asciiTheme="majorBidi" w:hAnsiTheme="majorBidi" w:cstheme="majorBidi"/>
          <w:sz w:val="24"/>
          <w:szCs w:val="24"/>
        </w:rPr>
        <w:t>compression</w:t>
      </w:r>
      <w:r w:rsidR="00145856" w:rsidRPr="00C011EB">
        <w:rPr>
          <w:rFonts w:asciiTheme="majorBidi" w:hAnsiTheme="majorBidi" w:cstheme="majorBidi"/>
          <w:sz w:val="24"/>
          <w:szCs w:val="24"/>
        </w:rPr>
        <w:t>, recadrage, filt</w:t>
      </w:r>
      <w:r w:rsidR="00E253BE" w:rsidRPr="00C011EB">
        <w:rPr>
          <w:rFonts w:asciiTheme="majorBidi" w:hAnsiTheme="majorBidi" w:cstheme="majorBidi"/>
          <w:sz w:val="24"/>
          <w:szCs w:val="24"/>
        </w:rPr>
        <w:t>r</w:t>
      </w:r>
      <w:r w:rsidR="00145856" w:rsidRPr="00C011EB">
        <w:rPr>
          <w:rFonts w:asciiTheme="majorBidi" w:hAnsiTheme="majorBidi" w:cstheme="majorBidi"/>
          <w:sz w:val="24"/>
          <w:szCs w:val="24"/>
        </w:rPr>
        <w:t>age,</w:t>
      </w:r>
      <w:r w:rsidR="00B80BD6">
        <w:rPr>
          <w:rFonts w:asciiTheme="majorBidi" w:hAnsiTheme="majorBidi" w:cstheme="majorBidi"/>
          <w:sz w:val="24"/>
          <w:szCs w:val="24"/>
        </w:rPr>
        <w:t xml:space="preserve"> </w:t>
      </w:r>
      <w:r w:rsidR="00145856" w:rsidRPr="00C011EB">
        <w:rPr>
          <w:rFonts w:asciiTheme="majorBidi" w:hAnsiTheme="majorBidi" w:cstheme="majorBidi"/>
          <w:sz w:val="24"/>
          <w:szCs w:val="24"/>
        </w:rPr>
        <w:t xml:space="preserve">redimensionnement, </w:t>
      </w:r>
      <w:r w:rsidR="002C5A28" w:rsidRPr="00C011EB">
        <w:rPr>
          <w:rFonts w:asciiTheme="majorBidi" w:hAnsiTheme="majorBidi" w:cstheme="majorBidi"/>
          <w:sz w:val="24"/>
          <w:szCs w:val="24"/>
        </w:rPr>
        <w:t>rotation</w:t>
      </w:r>
      <w:r w:rsidR="00145856" w:rsidRPr="00C011EB">
        <w:rPr>
          <w:rFonts w:asciiTheme="majorBidi" w:hAnsiTheme="majorBidi" w:cstheme="majorBidi"/>
          <w:sz w:val="24"/>
          <w:szCs w:val="24"/>
        </w:rPr>
        <w:t xml:space="preserve">) </w:t>
      </w:r>
      <w:r w:rsidR="00310513" w:rsidRPr="00C011EB">
        <w:rPr>
          <w:rFonts w:asciiTheme="majorBidi" w:hAnsiTheme="majorBidi" w:cstheme="majorBidi"/>
          <w:sz w:val="24"/>
          <w:szCs w:val="24"/>
        </w:rPr>
        <w:t>.</w:t>
      </w:r>
    </w:p>
    <w:p w:rsidR="00A674D3" w:rsidRPr="00C011EB" w:rsidRDefault="00A674D3" w:rsidP="009A662D">
      <w:pPr>
        <w:autoSpaceDE w:val="0"/>
        <w:autoSpaceDN w:val="0"/>
        <w:adjustRightInd w:val="0"/>
        <w:spacing w:after="0" w:line="360" w:lineRule="auto"/>
        <w:ind w:left="-142" w:firstLine="850"/>
        <w:jc w:val="both"/>
        <w:rPr>
          <w:rFonts w:asciiTheme="majorBidi" w:hAnsiTheme="majorBidi" w:cstheme="majorBidi"/>
          <w:sz w:val="24"/>
          <w:szCs w:val="24"/>
        </w:rPr>
      </w:pPr>
      <w:r w:rsidRPr="00C011EB">
        <w:rPr>
          <w:rFonts w:asciiTheme="majorBidi" w:hAnsiTheme="majorBidi" w:cstheme="majorBidi"/>
          <w:sz w:val="24"/>
          <w:szCs w:val="24"/>
        </w:rPr>
        <w:t xml:space="preserve">La technique de tatouage qui utilise l’approche d’étalement de spectre est basée sur une séquence de bruit pseudo aléatoire. Une séquence de variables pseudo aléatoire gaussienne est un bon modèle de bruit qui </w:t>
      </w:r>
      <w:r w:rsidR="002C5A28" w:rsidRPr="00C011EB">
        <w:rPr>
          <w:rFonts w:asciiTheme="majorBidi" w:hAnsiTheme="majorBidi" w:cstheme="majorBidi"/>
          <w:sz w:val="24"/>
          <w:szCs w:val="24"/>
        </w:rPr>
        <w:t xml:space="preserve">est </w:t>
      </w:r>
      <w:r w:rsidRPr="00C011EB">
        <w:rPr>
          <w:rFonts w:asciiTheme="majorBidi" w:hAnsiTheme="majorBidi" w:cstheme="majorBidi"/>
          <w:sz w:val="24"/>
          <w:szCs w:val="24"/>
        </w:rPr>
        <w:t>présent dans l’image. La marque spectrale est similaire avec le bruit blanc dans l’image</w:t>
      </w:r>
      <w:r w:rsidR="007F037F" w:rsidRPr="00C011EB">
        <w:rPr>
          <w:rFonts w:asciiTheme="majorBidi" w:hAnsiTheme="majorBidi" w:cstheme="majorBidi"/>
          <w:sz w:val="24"/>
          <w:szCs w:val="24"/>
        </w:rPr>
        <w:t>, il est alors difficile de</w:t>
      </w:r>
      <w:r w:rsidRPr="00C011EB">
        <w:rPr>
          <w:rFonts w:asciiTheme="majorBidi" w:hAnsiTheme="majorBidi" w:cstheme="majorBidi"/>
          <w:sz w:val="24"/>
          <w:szCs w:val="24"/>
        </w:rPr>
        <w:t xml:space="preserve"> la détecter. Dans la technique d’étalement de spectrale, on transmet un signal de bande étroite sur une bande plus grande</w:t>
      </w:r>
      <w:r w:rsidR="00004544" w:rsidRPr="00C011EB">
        <w:rPr>
          <w:rFonts w:asciiTheme="majorBidi" w:hAnsiTheme="majorBidi" w:cstheme="majorBidi"/>
          <w:sz w:val="24"/>
          <w:szCs w:val="24"/>
        </w:rPr>
        <w:t xml:space="preserve"> [1]</w:t>
      </w:r>
      <w:r w:rsidRPr="00C011EB">
        <w:rPr>
          <w:rFonts w:asciiTheme="majorBidi" w:hAnsiTheme="majorBidi" w:cstheme="majorBidi"/>
          <w:sz w:val="24"/>
          <w:szCs w:val="24"/>
        </w:rPr>
        <w:t>.</w:t>
      </w:r>
    </w:p>
    <w:p w:rsidR="005829D5" w:rsidRPr="00C011EB" w:rsidRDefault="00A674D3" w:rsidP="009A662D">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Nous considérons le domaine fréquentielle comme un canal de communication et la marque comme un signal transmis sur ce canal. L’attaque et la distorsion sont traitées comme des bruits</w:t>
      </w:r>
      <w:r w:rsidR="00310513" w:rsidRPr="00C011EB">
        <w:rPr>
          <w:rFonts w:asciiTheme="majorBidi" w:hAnsiTheme="majorBidi" w:cstheme="majorBidi"/>
          <w:sz w:val="24"/>
          <w:szCs w:val="24"/>
        </w:rPr>
        <w:t>.</w:t>
      </w:r>
    </w:p>
    <w:p w:rsidR="00A674D3" w:rsidRPr="00C011EB" w:rsidRDefault="00A674D3" w:rsidP="009A662D">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La signature est une séquence de nombres wi qui sont embarquée à</w:t>
      </w:r>
      <w:r w:rsidR="00B80BD6">
        <w:rPr>
          <w:rFonts w:asciiTheme="majorBidi" w:hAnsiTheme="majorBidi" w:cstheme="majorBidi"/>
          <w:sz w:val="24"/>
          <w:szCs w:val="24"/>
        </w:rPr>
        <w:t xml:space="preserve"> </w:t>
      </w:r>
      <w:r w:rsidRPr="00C011EB">
        <w:rPr>
          <w:rFonts w:asciiTheme="majorBidi" w:hAnsiTheme="majorBidi" w:cstheme="majorBidi"/>
          <w:sz w:val="24"/>
          <w:szCs w:val="24"/>
        </w:rPr>
        <w:t>un sous-ensemble de coefficients de l’image. Cox a proposé trois</w:t>
      </w:r>
      <w:r w:rsidR="00B80BD6">
        <w:rPr>
          <w:rFonts w:asciiTheme="majorBidi" w:hAnsiTheme="majorBidi" w:cstheme="majorBidi"/>
          <w:sz w:val="24"/>
          <w:szCs w:val="24"/>
        </w:rPr>
        <w:t xml:space="preserve"> </w:t>
      </w:r>
      <w:r w:rsidRPr="00C011EB">
        <w:rPr>
          <w:rFonts w:asciiTheme="majorBidi" w:hAnsiTheme="majorBidi" w:cstheme="majorBidi"/>
          <w:sz w:val="24"/>
          <w:szCs w:val="24"/>
        </w:rPr>
        <w:t>formules suivantes</w:t>
      </w:r>
      <w:r w:rsidR="00004544" w:rsidRPr="00C011EB">
        <w:rPr>
          <w:rFonts w:asciiTheme="majorBidi" w:hAnsiTheme="majorBidi" w:cstheme="majorBidi"/>
          <w:sz w:val="24"/>
          <w:szCs w:val="24"/>
        </w:rPr>
        <w:t xml:space="preserve"> [1]</w:t>
      </w:r>
      <w:r w:rsidRPr="00C011EB">
        <w:rPr>
          <w:rFonts w:asciiTheme="majorBidi" w:hAnsiTheme="majorBidi" w:cstheme="majorBidi"/>
          <w:sz w:val="24"/>
          <w:szCs w:val="24"/>
        </w:rPr>
        <w:t xml:space="preserve"> :</w:t>
      </w:r>
    </w:p>
    <w:p w:rsidR="00C156A8" w:rsidRPr="00990642" w:rsidRDefault="00C156A8" w:rsidP="00990642">
      <w:pPr>
        <w:autoSpaceDE w:val="0"/>
        <w:autoSpaceDN w:val="0"/>
        <w:adjustRightInd w:val="0"/>
        <w:spacing w:after="0" w:line="360" w:lineRule="auto"/>
        <w:ind w:left="-142"/>
        <w:jc w:val="center"/>
        <w:rPr>
          <w:rFonts w:asciiTheme="majorBidi" w:hAnsiTheme="majorBidi" w:cstheme="majorBidi"/>
          <w:sz w:val="28"/>
          <w:szCs w:val="28"/>
        </w:rPr>
      </w:pPr>
      <w:r w:rsidRPr="00990642">
        <w:rPr>
          <w:rFonts w:asciiTheme="majorBidi" w:hAnsiTheme="majorBidi" w:cstheme="majorBidi"/>
          <w:sz w:val="28"/>
          <w:szCs w:val="28"/>
        </w:rPr>
        <w:t>f</w:t>
      </w:r>
      <w:r w:rsidRPr="00990642">
        <w:rPr>
          <w:rFonts w:asciiTheme="majorBidi" w:hAnsiTheme="majorBidi" w:cstheme="majorBidi"/>
          <w:sz w:val="28"/>
          <w:szCs w:val="28"/>
          <w:vertAlign w:val="subscript"/>
        </w:rPr>
        <w:t>w</w:t>
      </w:r>
      <w:r w:rsidRPr="00990642">
        <w:rPr>
          <w:rFonts w:asciiTheme="majorBidi" w:hAnsiTheme="majorBidi" w:cstheme="majorBidi"/>
          <w:sz w:val="28"/>
          <w:szCs w:val="28"/>
        </w:rPr>
        <w:t>=f+α.W</w:t>
      </w:r>
    </w:p>
    <w:p w:rsidR="00C156A8" w:rsidRPr="00990642" w:rsidRDefault="00C156A8" w:rsidP="00990642">
      <w:pPr>
        <w:autoSpaceDE w:val="0"/>
        <w:autoSpaceDN w:val="0"/>
        <w:adjustRightInd w:val="0"/>
        <w:spacing w:after="0" w:line="360" w:lineRule="auto"/>
        <w:ind w:left="-142"/>
        <w:jc w:val="center"/>
        <w:rPr>
          <w:rFonts w:asciiTheme="majorBidi" w:hAnsiTheme="majorBidi" w:cstheme="majorBidi"/>
          <w:sz w:val="28"/>
          <w:szCs w:val="28"/>
        </w:rPr>
      </w:pPr>
      <w:r w:rsidRPr="00990642">
        <w:rPr>
          <w:rFonts w:asciiTheme="majorBidi" w:hAnsiTheme="majorBidi" w:cstheme="majorBidi"/>
          <w:sz w:val="28"/>
          <w:szCs w:val="28"/>
        </w:rPr>
        <w:t>f</w:t>
      </w:r>
      <w:r w:rsidRPr="00990642">
        <w:rPr>
          <w:rFonts w:asciiTheme="majorBidi" w:hAnsiTheme="majorBidi" w:cstheme="majorBidi"/>
          <w:sz w:val="28"/>
          <w:szCs w:val="28"/>
          <w:vertAlign w:val="subscript"/>
        </w:rPr>
        <w:t>w</w:t>
      </w:r>
      <w:r w:rsidRPr="00990642">
        <w:rPr>
          <w:rFonts w:asciiTheme="majorBidi" w:hAnsiTheme="majorBidi" w:cstheme="majorBidi"/>
          <w:sz w:val="28"/>
          <w:szCs w:val="28"/>
        </w:rPr>
        <w:t>=f+α.W.f</w:t>
      </w:r>
    </w:p>
    <w:p w:rsidR="00C156A8" w:rsidRPr="00990642" w:rsidRDefault="00C156A8" w:rsidP="00990642">
      <w:pPr>
        <w:autoSpaceDE w:val="0"/>
        <w:autoSpaceDN w:val="0"/>
        <w:adjustRightInd w:val="0"/>
        <w:spacing w:after="0" w:line="360" w:lineRule="auto"/>
        <w:ind w:left="-142"/>
        <w:jc w:val="center"/>
        <w:rPr>
          <w:rFonts w:asciiTheme="majorBidi" w:hAnsiTheme="majorBidi" w:cstheme="majorBidi"/>
          <w:sz w:val="28"/>
          <w:szCs w:val="28"/>
        </w:rPr>
      </w:pPr>
      <w:r w:rsidRPr="00990642">
        <w:rPr>
          <w:rFonts w:asciiTheme="majorBidi" w:hAnsiTheme="majorBidi" w:cstheme="majorBidi"/>
          <w:sz w:val="28"/>
          <w:szCs w:val="28"/>
        </w:rPr>
        <w:t>f</w:t>
      </w:r>
      <w:r w:rsidRPr="00990642">
        <w:rPr>
          <w:rFonts w:asciiTheme="majorBidi" w:hAnsiTheme="majorBidi" w:cstheme="majorBidi"/>
          <w:sz w:val="28"/>
          <w:szCs w:val="28"/>
          <w:vertAlign w:val="subscript"/>
        </w:rPr>
        <w:t>w</w:t>
      </w:r>
      <w:r w:rsidRPr="00990642">
        <w:rPr>
          <w:rFonts w:asciiTheme="majorBidi" w:hAnsiTheme="majorBidi" w:cstheme="majorBidi"/>
          <w:sz w:val="28"/>
          <w:szCs w:val="28"/>
        </w:rPr>
        <w:t>=f+e</w:t>
      </w:r>
      <w:r w:rsidRPr="00990642">
        <w:rPr>
          <w:rFonts w:asciiTheme="majorBidi" w:hAnsiTheme="majorBidi" w:cstheme="majorBidi"/>
          <w:sz w:val="28"/>
          <w:szCs w:val="28"/>
          <w:vertAlign w:val="superscript"/>
        </w:rPr>
        <w:t>α.w</w:t>
      </w:r>
    </w:p>
    <w:p w:rsidR="00990642" w:rsidRPr="00990642" w:rsidRDefault="00990642" w:rsidP="00C011EB">
      <w:pPr>
        <w:autoSpaceDE w:val="0"/>
        <w:autoSpaceDN w:val="0"/>
        <w:adjustRightInd w:val="0"/>
        <w:spacing w:after="0" w:line="360" w:lineRule="auto"/>
        <w:ind w:left="-142"/>
        <w:jc w:val="both"/>
        <w:rPr>
          <w:rFonts w:asciiTheme="majorBidi" w:hAnsiTheme="majorBidi" w:cstheme="majorBidi"/>
          <w:sz w:val="28"/>
          <w:szCs w:val="28"/>
        </w:rPr>
      </w:pPr>
    </w:p>
    <w:p w:rsidR="00990642" w:rsidRDefault="00990642" w:rsidP="00C011EB">
      <w:pPr>
        <w:autoSpaceDE w:val="0"/>
        <w:autoSpaceDN w:val="0"/>
        <w:adjustRightInd w:val="0"/>
        <w:spacing w:after="0" w:line="360" w:lineRule="auto"/>
        <w:ind w:left="-142"/>
        <w:jc w:val="both"/>
        <w:rPr>
          <w:rFonts w:asciiTheme="majorBidi" w:hAnsiTheme="majorBidi" w:cstheme="majorBidi"/>
          <w:sz w:val="24"/>
          <w:szCs w:val="24"/>
        </w:rPr>
      </w:pPr>
    </w:p>
    <w:p w:rsidR="00C156A8" w:rsidRPr="00C011EB" w:rsidRDefault="00C156A8" w:rsidP="00C011EB">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avec :</w:t>
      </w:r>
    </w:p>
    <w:p w:rsidR="00C156A8" w:rsidRPr="00C011EB" w:rsidRDefault="00C156A8" w:rsidP="00C011EB">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b/>
          <w:bCs/>
          <w:sz w:val="24"/>
          <w:szCs w:val="24"/>
        </w:rPr>
        <w:t>f</w:t>
      </w:r>
      <w:r w:rsidRPr="00C011EB">
        <w:rPr>
          <w:rFonts w:asciiTheme="majorBidi" w:hAnsiTheme="majorBidi" w:cstheme="majorBidi"/>
          <w:b/>
          <w:bCs/>
          <w:sz w:val="24"/>
          <w:szCs w:val="24"/>
          <w:vertAlign w:val="subscript"/>
        </w:rPr>
        <w:t>w</w:t>
      </w:r>
      <w:r w:rsidRPr="00C011EB">
        <w:rPr>
          <w:rFonts w:asciiTheme="majorBidi" w:hAnsiTheme="majorBidi" w:cstheme="majorBidi"/>
          <w:sz w:val="24"/>
          <w:szCs w:val="24"/>
          <w:vertAlign w:val="subscript"/>
        </w:rPr>
        <w:t xml:space="preserve"> : </w:t>
      </w:r>
      <w:r w:rsidRPr="00C011EB">
        <w:rPr>
          <w:rFonts w:asciiTheme="majorBidi" w:hAnsiTheme="majorBidi" w:cstheme="majorBidi"/>
          <w:sz w:val="24"/>
          <w:szCs w:val="24"/>
        </w:rPr>
        <w:t>coefficients</w:t>
      </w:r>
      <w:r w:rsidRPr="00C011EB">
        <w:rPr>
          <w:rFonts w:asciiTheme="majorBidi" w:hAnsiTheme="majorBidi" w:cstheme="majorBidi"/>
          <w:b/>
          <w:bCs/>
          <w:sz w:val="24"/>
          <w:szCs w:val="24"/>
        </w:rPr>
        <w:t xml:space="preserve"> DCT </w:t>
      </w:r>
      <w:r w:rsidRPr="00C011EB">
        <w:rPr>
          <w:rFonts w:asciiTheme="majorBidi" w:hAnsiTheme="majorBidi" w:cstheme="majorBidi"/>
          <w:sz w:val="24"/>
          <w:szCs w:val="24"/>
        </w:rPr>
        <w:t xml:space="preserve">de l’image marquée </w:t>
      </w:r>
    </w:p>
    <w:p w:rsidR="00C156A8" w:rsidRPr="00C011EB" w:rsidRDefault="00C156A8" w:rsidP="00C011EB">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b/>
          <w:bCs/>
          <w:sz w:val="24"/>
          <w:szCs w:val="24"/>
        </w:rPr>
        <w:t>f</w:t>
      </w:r>
      <w:r w:rsidRPr="00C011EB">
        <w:rPr>
          <w:rFonts w:asciiTheme="majorBidi" w:hAnsiTheme="majorBidi" w:cstheme="majorBidi"/>
          <w:sz w:val="24"/>
          <w:szCs w:val="24"/>
        </w:rPr>
        <w:t xml:space="preserve"> : coefficients </w:t>
      </w:r>
      <w:r w:rsidRPr="00C011EB">
        <w:rPr>
          <w:rFonts w:asciiTheme="majorBidi" w:hAnsiTheme="majorBidi" w:cstheme="majorBidi"/>
          <w:b/>
          <w:bCs/>
          <w:sz w:val="24"/>
          <w:szCs w:val="24"/>
        </w:rPr>
        <w:t>DCT</w:t>
      </w:r>
      <w:r w:rsidRPr="00C011EB">
        <w:rPr>
          <w:rFonts w:asciiTheme="majorBidi" w:hAnsiTheme="majorBidi" w:cstheme="majorBidi"/>
          <w:sz w:val="24"/>
          <w:szCs w:val="24"/>
        </w:rPr>
        <w:t xml:space="preserve"> de l’image originale</w:t>
      </w:r>
    </w:p>
    <w:p w:rsidR="00C156A8" w:rsidRPr="00C011EB" w:rsidRDefault="00C156A8" w:rsidP="00C011EB">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b/>
          <w:bCs/>
          <w:sz w:val="24"/>
          <w:szCs w:val="24"/>
        </w:rPr>
        <w:t>α </w:t>
      </w:r>
      <w:r w:rsidRPr="00C011EB">
        <w:rPr>
          <w:rFonts w:asciiTheme="majorBidi" w:hAnsiTheme="majorBidi" w:cstheme="majorBidi"/>
          <w:sz w:val="24"/>
          <w:szCs w:val="24"/>
        </w:rPr>
        <w:t xml:space="preserve">: coefficient d’invisibilité, ou </w:t>
      </w:r>
      <w:r w:rsidRPr="00C011EB">
        <w:rPr>
          <w:rFonts w:asciiTheme="majorBidi" w:hAnsiTheme="majorBidi" w:cstheme="majorBidi"/>
          <w:b/>
          <w:bCs/>
          <w:sz w:val="24"/>
          <w:szCs w:val="24"/>
        </w:rPr>
        <w:t>la force de tatouage</w:t>
      </w:r>
      <w:r w:rsidRPr="00C011EB">
        <w:rPr>
          <w:rFonts w:asciiTheme="majorBidi" w:hAnsiTheme="majorBidi" w:cstheme="majorBidi"/>
          <w:sz w:val="24"/>
          <w:szCs w:val="24"/>
        </w:rPr>
        <w:t xml:space="preserve"> modulable selon l’utilisateur.</w:t>
      </w:r>
    </w:p>
    <w:p w:rsidR="00C156A8" w:rsidRPr="00C011EB" w:rsidRDefault="00C156A8" w:rsidP="00C011EB">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b/>
          <w:bCs/>
          <w:sz w:val="24"/>
          <w:szCs w:val="24"/>
        </w:rPr>
        <w:t>W</w:t>
      </w:r>
      <w:r w:rsidRPr="00C011EB">
        <w:rPr>
          <w:rFonts w:asciiTheme="majorBidi" w:hAnsiTheme="majorBidi" w:cstheme="majorBidi"/>
          <w:sz w:val="24"/>
          <w:szCs w:val="24"/>
        </w:rPr>
        <w:t xml:space="preserve"> : coefficients </w:t>
      </w:r>
      <w:r w:rsidRPr="00C011EB">
        <w:rPr>
          <w:rFonts w:asciiTheme="majorBidi" w:hAnsiTheme="majorBidi" w:cstheme="majorBidi"/>
          <w:b/>
          <w:bCs/>
          <w:sz w:val="24"/>
          <w:szCs w:val="24"/>
        </w:rPr>
        <w:t>DCT</w:t>
      </w:r>
      <w:r w:rsidRPr="00C011EB">
        <w:rPr>
          <w:rFonts w:asciiTheme="majorBidi" w:hAnsiTheme="majorBidi" w:cstheme="majorBidi"/>
          <w:sz w:val="24"/>
          <w:szCs w:val="24"/>
        </w:rPr>
        <w:t xml:space="preserve"> de la marque </w:t>
      </w:r>
    </w:p>
    <w:p w:rsidR="00004544" w:rsidRPr="00C011EB" w:rsidRDefault="00C156A8" w:rsidP="00C011EB">
      <w:pPr>
        <w:autoSpaceDE w:val="0"/>
        <w:autoSpaceDN w:val="0"/>
        <w:adjustRightInd w:val="0"/>
        <w:spacing w:after="0" w:line="360" w:lineRule="auto"/>
        <w:ind w:left="-142"/>
        <w:jc w:val="both"/>
        <w:rPr>
          <w:rFonts w:asciiTheme="majorBidi" w:hAnsiTheme="majorBidi" w:cstheme="majorBidi"/>
          <w:sz w:val="24"/>
          <w:szCs w:val="24"/>
        </w:rPr>
      </w:pPr>
      <w:r w:rsidRPr="00C011EB">
        <w:rPr>
          <w:rFonts w:asciiTheme="majorBidi" w:hAnsiTheme="majorBidi" w:cstheme="majorBidi"/>
          <w:sz w:val="24"/>
          <w:szCs w:val="24"/>
        </w:rPr>
        <w:t>On peut calculer la valeur de w  à partir de valeur de</w:t>
      </w:r>
      <w:r w:rsidR="00B80BD6">
        <w:rPr>
          <w:rFonts w:asciiTheme="majorBidi" w:hAnsiTheme="majorBidi" w:cstheme="majorBidi"/>
          <w:sz w:val="24"/>
          <w:szCs w:val="24"/>
        </w:rPr>
        <w:t xml:space="preserve"> </w:t>
      </w:r>
      <w:r w:rsidR="00004544" w:rsidRPr="00C011EB">
        <w:rPr>
          <w:rFonts w:asciiTheme="majorBidi" w:hAnsiTheme="majorBidi" w:cstheme="majorBidi"/>
          <w:sz w:val="24"/>
          <w:szCs w:val="24"/>
        </w:rPr>
        <w:t>f</w:t>
      </w:r>
      <w:r w:rsidR="00004544" w:rsidRPr="00C011EB">
        <w:rPr>
          <w:rFonts w:asciiTheme="majorBidi" w:hAnsiTheme="majorBidi" w:cstheme="majorBidi"/>
          <w:sz w:val="24"/>
          <w:szCs w:val="24"/>
          <w:vertAlign w:val="subscript"/>
        </w:rPr>
        <w:t>w</w:t>
      </w:r>
      <w:r w:rsidRPr="00C011EB">
        <w:rPr>
          <w:rFonts w:asciiTheme="majorBidi" w:hAnsiTheme="majorBidi" w:cstheme="majorBidi"/>
          <w:sz w:val="24"/>
          <w:szCs w:val="24"/>
        </w:rPr>
        <w:t xml:space="preserve">  et </w:t>
      </w:r>
      <w:r w:rsidR="00004544" w:rsidRPr="00C011EB">
        <w:rPr>
          <w:rFonts w:asciiTheme="majorBidi" w:hAnsiTheme="majorBidi" w:cstheme="majorBidi"/>
          <w:sz w:val="24"/>
          <w:szCs w:val="24"/>
        </w:rPr>
        <w:t xml:space="preserve">f </w:t>
      </w:r>
      <w:r w:rsidRPr="00C011EB">
        <w:rPr>
          <w:rFonts w:asciiTheme="majorBidi" w:hAnsiTheme="majorBidi" w:cstheme="majorBidi"/>
          <w:sz w:val="24"/>
          <w:szCs w:val="24"/>
        </w:rPr>
        <w:t>par</w:t>
      </w:r>
      <w:r w:rsidR="00B80BD6">
        <w:rPr>
          <w:rFonts w:asciiTheme="majorBidi" w:hAnsiTheme="majorBidi" w:cstheme="majorBidi"/>
          <w:sz w:val="24"/>
          <w:szCs w:val="24"/>
        </w:rPr>
        <w:t xml:space="preserve"> </w:t>
      </w:r>
      <w:r w:rsidRPr="00C011EB">
        <w:rPr>
          <w:rFonts w:asciiTheme="majorBidi" w:hAnsiTheme="majorBidi" w:cstheme="majorBidi"/>
          <w:sz w:val="24"/>
          <w:szCs w:val="24"/>
        </w:rPr>
        <w:t>exempl</w:t>
      </w:r>
      <w:r w:rsidR="00004544" w:rsidRPr="00C011EB">
        <w:rPr>
          <w:rFonts w:asciiTheme="majorBidi" w:hAnsiTheme="majorBidi" w:cstheme="majorBidi"/>
          <w:sz w:val="24"/>
          <w:szCs w:val="24"/>
        </w:rPr>
        <w:t>e</w:t>
      </w:r>
    </w:p>
    <w:p w:rsidR="00004544" w:rsidRPr="00C011EB" w:rsidRDefault="00004544" w:rsidP="00C011EB">
      <w:pPr>
        <w:autoSpaceDE w:val="0"/>
        <w:autoSpaceDN w:val="0"/>
        <w:adjustRightInd w:val="0"/>
        <w:spacing w:after="0" w:line="360" w:lineRule="auto"/>
        <w:ind w:left="-142"/>
        <w:jc w:val="both"/>
        <w:rPr>
          <w:rFonts w:asciiTheme="majorBidi" w:hAnsiTheme="majorBidi" w:cstheme="majorBidi"/>
          <w:sz w:val="24"/>
          <w:szCs w:val="24"/>
        </w:rPr>
      </w:pPr>
    </w:p>
    <w:p w:rsidR="00004544" w:rsidRPr="00990642" w:rsidRDefault="00004544" w:rsidP="00C011EB">
      <w:pPr>
        <w:autoSpaceDE w:val="0"/>
        <w:autoSpaceDN w:val="0"/>
        <w:adjustRightInd w:val="0"/>
        <w:spacing w:after="0" w:line="360" w:lineRule="auto"/>
        <w:ind w:left="-142"/>
        <w:jc w:val="both"/>
        <w:rPr>
          <w:rFonts w:asciiTheme="majorBidi" w:eastAsiaTheme="minorEastAsia" w:hAnsiTheme="majorBidi" w:cstheme="majorBidi"/>
          <w:sz w:val="28"/>
          <w:szCs w:val="28"/>
        </w:rPr>
      </w:pPr>
      <w:r w:rsidRPr="00990642">
        <w:rPr>
          <w:rFonts w:asciiTheme="majorBidi" w:hAnsiTheme="majorBidi" w:cstheme="majorBidi"/>
          <w:sz w:val="28"/>
          <w:szCs w:val="28"/>
        </w:rPr>
        <w:t xml:space="preserve">w= </w:t>
      </w:r>
      <m:oMath>
        <m:f>
          <m:fPr>
            <m:ctrlPr>
              <w:rPr>
                <w:rFonts w:ascii="Cambria Math" w:hAnsiTheme="majorBidi" w:cstheme="majorBidi"/>
                <w:i/>
                <w:sz w:val="28"/>
                <w:szCs w:val="28"/>
              </w:rPr>
            </m:ctrlPr>
          </m:fPr>
          <m:num>
            <m:r>
              <w:rPr>
                <w:rFonts w:ascii="Cambria Math" w:hAnsi="Cambria Math" w:cstheme="majorBidi"/>
                <w:sz w:val="28"/>
                <w:szCs w:val="28"/>
              </w:rPr>
              <m:t>fw</m:t>
            </m:r>
            <m:r>
              <w:rPr>
                <w:rFonts w:asciiTheme="majorBidi" w:hAnsiTheme="majorBidi" w:cstheme="majorBidi"/>
                <w:sz w:val="28"/>
                <w:szCs w:val="28"/>
              </w:rPr>
              <m:t>-</m:t>
            </m:r>
            <m:r>
              <w:rPr>
                <w:rFonts w:ascii="Cambria Math" w:hAnsi="Cambria Math" w:cstheme="majorBidi"/>
                <w:sz w:val="28"/>
                <w:szCs w:val="28"/>
              </w:rPr>
              <m:t>f</m:t>
            </m:r>
          </m:num>
          <m:den>
            <m:r>
              <w:rPr>
                <w:rFonts w:ascii="Cambria Math" w:hAnsi="Cambria Math" w:cstheme="majorBidi"/>
                <w:sz w:val="28"/>
                <w:szCs w:val="28"/>
              </w:rPr>
              <m:t>α</m:t>
            </m:r>
          </m:den>
        </m:f>
      </m:oMath>
    </w:p>
    <w:p w:rsidR="00004544" w:rsidRPr="00C011EB" w:rsidRDefault="00310513" w:rsidP="00C011EB">
      <w:pPr>
        <w:autoSpaceDE w:val="0"/>
        <w:autoSpaceDN w:val="0"/>
        <w:adjustRightInd w:val="0"/>
        <w:spacing w:after="0" w:line="360" w:lineRule="auto"/>
        <w:ind w:left="-142"/>
        <w:jc w:val="both"/>
        <w:rPr>
          <w:rFonts w:asciiTheme="majorBidi" w:eastAsiaTheme="minorEastAsia" w:hAnsiTheme="majorBidi" w:cstheme="majorBidi"/>
          <w:sz w:val="24"/>
          <w:szCs w:val="24"/>
        </w:rPr>
      </w:pPr>
      <w:r w:rsidRPr="00C011EB">
        <w:rPr>
          <w:rFonts w:asciiTheme="majorBidi" w:eastAsiaTheme="minorEastAsia" w:hAnsiTheme="majorBidi" w:cstheme="majorBidi"/>
          <w:noProof/>
          <w:sz w:val="24"/>
          <w:szCs w:val="24"/>
          <w:lang w:eastAsia="fr-FR"/>
        </w:rPr>
        <w:drawing>
          <wp:inline distT="0" distB="0" distL="0" distR="0">
            <wp:extent cx="5848985" cy="3700780"/>
            <wp:effectExtent l="19050" t="0" r="0" b="0"/>
            <wp:docPr id="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srcRect/>
                    <a:stretch>
                      <a:fillRect/>
                    </a:stretch>
                  </pic:blipFill>
                  <pic:spPr bwMode="auto">
                    <a:xfrm>
                      <a:off x="0" y="0"/>
                      <a:ext cx="5848985" cy="3700780"/>
                    </a:xfrm>
                    <a:prstGeom prst="rect">
                      <a:avLst/>
                    </a:prstGeom>
                    <a:noFill/>
                    <a:ln w="9525">
                      <a:noFill/>
                      <a:miter lim="800000"/>
                      <a:headEnd/>
                      <a:tailEnd/>
                    </a:ln>
                  </pic:spPr>
                </pic:pic>
              </a:graphicData>
            </a:graphic>
          </wp:inline>
        </w:drawing>
      </w:r>
    </w:p>
    <w:p w:rsidR="00004544" w:rsidRPr="00C011EB" w:rsidRDefault="00004544" w:rsidP="00C011EB">
      <w:pPr>
        <w:autoSpaceDE w:val="0"/>
        <w:autoSpaceDN w:val="0"/>
        <w:adjustRightInd w:val="0"/>
        <w:spacing w:after="0" w:line="360" w:lineRule="auto"/>
        <w:ind w:left="-142"/>
        <w:jc w:val="both"/>
        <w:rPr>
          <w:rFonts w:asciiTheme="majorBidi" w:eastAsiaTheme="minorEastAsia" w:hAnsiTheme="majorBidi" w:cstheme="majorBidi"/>
          <w:sz w:val="24"/>
          <w:szCs w:val="24"/>
        </w:rPr>
      </w:pPr>
    </w:p>
    <w:p w:rsidR="000B249B" w:rsidRPr="00C011EB" w:rsidRDefault="00E3193C" w:rsidP="00990642">
      <w:pPr>
        <w:autoSpaceDE w:val="0"/>
        <w:autoSpaceDN w:val="0"/>
        <w:adjustRightInd w:val="0"/>
        <w:spacing w:after="0" w:line="360" w:lineRule="auto"/>
        <w:ind w:left="-142"/>
        <w:jc w:val="center"/>
        <w:rPr>
          <w:rFonts w:asciiTheme="majorBidi" w:hAnsiTheme="majorBidi" w:cstheme="majorBidi"/>
          <w:b/>
          <w:bCs/>
          <w:sz w:val="24"/>
          <w:szCs w:val="24"/>
        </w:rPr>
      </w:pPr>
      <w:r>
        <w:rPr>
          <w:rFonts w:asciiTheme="majorBidi" w:hAnsiTheme="majorBidi" w:cstheme="majorBidi"/>
          <w:b/>
          <w:bCs/>
          <w:sz w:val="24"/>
          <w:szCs w:val="24"/>
        </w:rPr>
        <w:t>Figure 2.9</w:t>
      </w:r>
      <w:r w:rsidR="005379EB" w:rsidRPr="00C011EB">
        <w:rPr>
          <w:rFonts w:asciiTheme="majorBidi" w:hAnsiTheme="majorBidi" w:cstheme="majorBidi"/>
          <w:b/>
          <w:bCs/>
          <w:sz w:val="24"/>
          <w:szCs w:val="24"/>
        </w:rPr>
        <w:t xml:space="preserve"> schéma de détection de la marque</w:t>
      </w:r>
    </w:p>
    <w:p w:rsidR="000B249B" w:rsidRPr="00C011EB" w:rsidRDefault="000B249B" w:rsidP="00C011EB">
      <w:pPr>
        <w:autoSpaceDE w:val="0"/>
        <w:autoSpaceDN w:val="0"/>
        <w:adjustRightInd w:val="0"/>
        <w:spacing w:after="0" w:line="360" w:lineRule="auto"/>
        <w:ind w:left="-142"/>
        <w:jc w:val="both"/>
        <w:rPr>
          <w:rFonts w:asciiTheme="majorBidi" w:eastAsiaTheme="minorEastAsia" w:hAnsiTheme="majorBidi" w:cstheme="majorBidi"/>
          <w:b/>
          <w:bCs/>
          <w:sz w:val="24"/>
          <w:szCs w:val="24"/>
        </w:rPr>
      </w:pPr>
    </w:p>
    <w:p w:rsidR="00C25FEF" w:rsidRPr="00F854FA" w:rsidRDefault="000B249B" w:rsidP="009A662D">
      <w:pPr>
        <w:pStyle w:val="Default"/>
        <w:spacing w:after="240" w:line="360" w:lineRule="auto"/>
        <w:ind w:left="-142"/>
        <w:jc w:val="both"/>
        <w:rPr>
          <w:rFonts w:asciiTheme="majorBidi" w:hAnsiTheme="majorBidi" w:cstheme="majorBidi"/>
          <w:b/>
          <w:bCs/>
          <w:sz w:val="28"/>
          <w:szCs w:val="28"/>
        </w:rPr>
      </w:pPr>
      <w:r w:rsidRPr="00F854FA">
        <w:rPr>
          <w:rFonts w:asciiTheme="majorBidi" w:eastAsiaTheme="minorEastAsia" w:hAnsiTheme="majorBidi" w:cstheme="majorBidi"/>
          <w:b/>
          <w:bCs/>
          <w:sz w:val="28"/>
          <w:szCs w:val="28"/>
        </w:rPr>
        <w:t>2.9</w:t>
      </w:r>
      <w:r w:rsidR="00F854FA" w:rsidRPr="00F854FA">
        <w:rPr>
          <w:rFonts w:asciiTheme="majorBidi" w:eastAsiaTheme="minorEastAsia" w:hAnsiTheme="majorBidi" w:cstheme="majorBidi"/>
          <w:b/>
          <w:bCs/>
          <w:sz w:val="28"/>
          <w:szCs w:val="28"/>
        </w:rPr>
        <w:t xml:space="preserve"> </w:t>
      </w:r>
      <w:r w:rsidR="00C25FEF" w:rsidRPr="00F854FA">
        <w:rPr>
          <w:rFonts w:asciiTheme="majorBidi" w:hAnsiTheme="majorBidi" w:cstheme="majorBidi"/>
          <w:b/>
          <w:bCs/>
          <w:sz w:val="28"/>
          <w:szCs w:val="28"/>
        </w:rPr>
        <w:t xml:space="preserve">Les Attaques </w:t>
      </w:r>
    </w:p>
    <w:p w:rsidR="00C25FEF" w:rsidRPr="00C011EB" w:rsidRDefault="00C25FEF" w:rsidP="009A662D">
      <w:pPr>
        <w:autoSpaceDE w:val="0"/>
        <w:autoSpaceDN w:val="0"/>
        <w:adjustRightInd w:val="0"/>
        <w:spacing w:after="0" w:line="360" w:lineRule="auto"/>
        <w:ind w:left="-142" w:firstLine="850"/>
        <w:jc w:val="both"/>
        <w:rPr>
          <w:rFonts w:asciiTheme="majorBidi" w:hAnsiTheme="majorBidi" w:cstheme="majorBidi"/>
          <w:color w:val="000000"/>
          <w:sz w:val="24"/>
          <w:szCs w:val="24"/>
        </w:rPr>
      </w:pPr>
      <w:r w:rsidRPr="00C011EB">
        <w:rPr>
          <w:rFonts w:asciiTheme="majorBidi" w:hAnsiTheme="majorBidi" w:cstheme="majorBidi"/>
          <w:color w:val="000000"/>
          <w:sz w:val="24"/>
          <w:szCs w:val="24"/>
        </w:rPr>
        <w:t>Pour tester la robustesse des algorithmes de tatouage, il faut simuler des attaques aux images reçues après la phase d’insertion.</w:t>
      </w:r>
      <w:r w:rsidR="00310513" w:rsidRPr="00C011EB">
        <w:rPr>
          <w:rFonts w:asciiTheme="majorBidi" w:hAnsiTheme="majorBidi" w:cstheme="majorBidi"/>
          <w:color w:val="000000"/>
          <w:sz w:val="24"/>
          <w:szCs w:val="24"/>
        </w:rPr>
        <w:t xml:space="preserve"> Les </w:t>
      </w:r>
      <w:r w:rsidRPr="00C011EB">
        <w:rPr>
          <w:rFonts w:asciiTheme="majorBidi" w:hAnsiTheme="majorBidi" w:cstheme="majorBidi"/>
          <w:color w:val="000000"/>
          <w:sz w:val="24"/>
          <w:szCs w:val="24"/>
        </w:rPr>
        <w:t>attaques que peuvent subir les images tatouées</w:t>
      </w:r>
      <w:r w:rsidR="00310513" w:rsidRPr="00C011EB">
        <w:rPr>
          <w:rFonts w:asciiTheme="majorBidi" w:hAnsiTheme="majorBidi" w:cstheme="majorBidi"/>
          <w:color w:val="000000"/>
          <w:sz w:val="24"/>
          <w:szCs w:val="24"/>
        </w:rPr>
        <w:t xml:space="preserve"> sont:</w:t>
      </w:r>
    </w:p>
    <w:p w:rsidR="00C25FEF" w:rsidRPr="00C011EB" w:rsidRDefault="00310513" w:rsidP="009A662D">
      <w:pPr>
        <w:autoSpaceDE w:val="0"/>
        <w:autoSpaceDN w:val="0"/>
        <w:adjustRightInd w:val="0"/>
        <w:spacing w:after="0" w:line="360" w:lineRule="auto"/>
        <w:ind w:left="-142"/>
        <w:jc w:val="both"/>
        <w:rPr>
          <w:rFonts w:asciiTheme="majorBidi" w:hAnsiTheme="majorBidi" w:cstheme="majorBidi"/>
          <w:color w:val="000000"/>
          <w:sz w:val="24"/>
          <w:szCs w:val="24"/>
        </w:rPr>
      </w:pPr>
      <w:r w:rsidRPr="00C011EB">
        <w:rPr>
          <w:rFonts w:asciiTheme="majorBidi" w:hAnsiTheme="majorBidi" w:cstheme="majorBidi"/>
          <w:color w:val="000000"/>
          <w:sz w:val="24"/>
          <w:szCs w:val="24"/>
        </w:rPr>
        <w:t xml:space="preserve">Le </w:t>
      </w:r>
      <w:r w:rsidR="004A5C60" w:rsidRPr="00C011EB">
        <w:rPr>
          <w:rFonts w:asciiTheme="majorBidi" w:hAnsiTheme="majorBidi" w:cstheme="majorBidi"/>
          <w:color w:val="000000"/>
          <w:sz w:val="24"/>
          <w:szCs w:val="24"/>
        </w:rPr>
        <w:t>premier</w:t>
      </w:r>
      <w:r w:rsidR="00C25FEF" w:rsidRPr="00C011EB">
        <w:rPr>
          <w:rFonts w:asciiTheme="majorBidi" w:hAnsiTheme="majorBidi" w:cstheme="majorBidi"/>
          <w:color w:val="000000"/>
          <w:sz w:val="24"/>
          <w:szCs w:val="24"/>
        </w:rPr>
        <w:t xml:space="preserve"> type d’attaque</w:t>
      </w:r>
      <w:r w:rsidRPr="00C011EB">
        <w:rPr>
          <w:rFonts w:asciiTheme="majorBidi" w:hAnsiTheme="majorBidi" w:cstheme="majorBidi"/>
          <w:color w:val="000000"/>
          <w:sz w:val="24"/>
          <w:szCs w:val="24"/>
        </w:rPr>
        <w:t>s</w:t>
      </w:r>
      <w:r w:rsidR="00C25FEF" w:rsidRPr="00C011EB">
        <w:rPr>
          <w:rFonts w:asciiTheme="majorBidi" w:hAnsiTheme="majorBidi" w:cstheme="majorBidi"/>
          <w:color w:val="000000"/>
          <w:sz w:val="24"/>
          <w:szCs w:val="24"/>
        </w:rPr>
        <w:t xml:space="preserve"> est dû au traitement d’image général comme : </w:t>
      </w:r>
    </w:p>
    <w:p w:rsidR="00C25FEF" w:rsidRPr="00C011EB" w:rsidRDefault="00C25FEF" w:rsidP="009A662D">
      <w:pPr>
        <w:autoSpaceDE w:val="0"/>
        <w:autoSpaceDN w:val="0"/>
        <w:adjustRightInd w:val="0"/>
        <w:spacing w:after="163" w:line="360" w:lineRule="auto"/>
        <w:ind w:left="-142"/>
        <w:jc w:val="both"/>
        <w:rPr>
          <w:rFonts w:asciiTheme="majorBidi" w:hAnsiTheme="majorBidi" w:cstheme="majorBidi"/>
          <w:color w:val="000000"/>
          <w:sz w:val="24"/>
          <w:szCs w:val="24"/>
        </w:rPr>
      </w:pPr>
      <w:r w:rsidRPr="00C011EB">
        <w:rPr>
          <w:rFonts w:asciiTheme="majorBidi" w:hAnsiTheme="majorBidi" w:cstheme="majorBidi"/>
          <w:color w:val="000000"/>
          <w:sz w:val="24"/>
          <w:szCs w:val="24"/>
        </w:rPr>
        <w:t>a)</w:t>
      </w:r>
      <w:r w:rsidR="007F037F" w:rsidRPr="00C011EB">
        <w:rPr>
          <w:rFonts w:asciiTheme="majorBidi" w:hAnsiTheme="majorBidi" w:cstheme="majorBidi"/>
          <w:color w:val="000000"/>
          <w:sz w:val="24"/>
          <w:szCs w:val="24"/>
        </w:rPr>
        <w:t xml:space="preserve"> Le</w:t>
      </w:r>
      <w:r w:rsidR="00B80BD6">
        <w:rPr>
          <w:rFonts w:asciiTheme="majorBidi" w:hAnsiTheme="majorBidi" w:cstheme="majorBidi"/>
          <w:color w:val="000000"/>
          <w:sz w:val="24"/>
          <w:szCs w:val="24"/>
        </w:rPr>
        <w:t xml:space="preserve"> </w:t>
      </w:r>
      <w:r w:rsidR="007F037F" w:rsidRPr="00C011EB">
        <w:rPr>
          <w:rFonts w:asciiTheme="majorBidi" w:hAnsiTheme="majorBidi" w:cstheme="majorBidi"/>
          <w:color w:val="000000"/>
          <w:sz w:val="24"/>
          <w:szCs w:val="24"/>
        </w:rPr>
        <w:t>f</w:t>
      </w:r>
      <w:r w:rsidRPr="00C011EB">
        <w:rPr>
          <w:rFonts w:asciiTheme="majorBidi" w:hAnsiTheme="majorBidi" w:cstheme="majorBidi"/>
          <w:color w:val="000000"/>
          <w:sz w:val="24"/>
          <w:szCs w:val="24"/>
        </w:rPr>
        <w:t xml:space="preserve">iltrage. </w:t>
      </w:r>
    </w:p>
    <w:p w:rsidR="00C25FEF" w:rsidRPr="00C011EB" w:rsidRDefault="00C25FEF" w:rsidP="009A662D">
      <w:pPr>
        <w:autoSpaceDE w:val="0"/>
        <w:autoSpaceDN w:val="0"/>
        <w:adjustRightInd w:val="0"/>
        <w:spacing w:after="163" w:line="360" w:lineRule="auto"/>
        <w:ind w:left="-142"/>
        <w:jc w:val="both"/>
        <w:rPr>
          <w:rFonts w:asciiTheme="majorBidi" w:hAnsiTheme="majorBidi" w:cstheme="majorBidi"/>
          <w:color w:val="000000"/>
          <w:sz w:val="24"/>
          <w:szCs w:val="24"/>
        </w:rPr>
      </w:pPr>
      <w:r w:rsidRPr="00C011EB">
        <w:rPr>
          <w:rFonts w:asciiTheme="majorBidi" w:hAnsiTheme="majorBidi" w:cstheme="majorBidi"/>
          <w:color w:val="000000"/>
          <w:sz w:val="24"/>
          <w:szCs w:val="24"/>
        </w:rPr>
        <w:t xml:space="preserve">b) </w:t>
      </w:r>
      <w:r w:rsidR="007F037F" w:rsidRPr="00C011EB">
        <w:rPr>
          <w:rFonts w:asciiTheme="majorBidi" w:hAnsiTheme="majorBidi" w:cstheme="majorBidi"/>
          <w:color w:val="000000"/>
          <w:sz w:val="24"/>
          <w:szCs w:val="24"/>
        </w:rPr>
        <w:t>L'a</w:t>
      </w:r>
      <w:r w:rsidRPr="00C011EB">
        <w:rPr>
          <w:rFonts w:asciiTheme="majorBidi" w:hAnsiTheme="majorBidi" w:cstheme="majorBidi"/>
          <w:color w:val="000000"/>
          <w:sz w:val="24"/>
          <w:szCs w:val="24"/>
        </w:rPr>
        <w:t xml:space="preserve">jout du bruit, </w:t>
      </w:r>
      <w:r w:rsidR="007F037F" w:rsidRPr="00C011EB">
        <w:rPr>
          <w:rFonts w:asciiTheme="majorBidi" w:hAnsiTheme="majorBidi" w:cstheme="majorBidi"/>
          <w:color w:val="000000"/>
          <w:sz w:val="24"/>
          <w:szCs w:val="24"/>
        </w:rPr>
        <w:t xml:space="preserve">le </w:t>
      </w:r>
      <w:r w:rsidRPr="00C011EB">
        <w:rPr>
          <w:rFonts w:asciiTheme="majorBidi" w:hAnsiTheme="majorBidi" w:cstheme="majorBidi"/>
          <w:color w:val="000000"/>
          <w:sz w:val="24"/>
          <w:szCs w:val="24"/>
        </w:rPr>
        <w:t xml:space="preserve">débruitage car la marque ayant des caractéristiques comme le bruit. </w:t>
      </w:r>
    </w:p>
    <w:p w:rsidR="00C25FEF" w:rsidRPr="00C011EB" w:rsidRDefault="00C25FEF" w:rsidP="009A662D">
      <w:pPr>
        <w:autoSpaceDE w:val="0"/>
        <w:autoSpaceDN w:val="0"/>
        <w:adjustRightInd w:val="0"/>
        <w:spacing w:after="163" w:line="360" w:lineRule="auto"/>
        <w:ind w:left="-142"/>
        <w:jc w:val="both"/>
        <w:rPr>
          <w:rFonts w:asciiTheme="majorBidi" w:hAnsiTheme="majorBidi" w:cstheme="majorBidi"/>
          <w:color w:val="000000"/>
          <w:sz w:val="24"/>
          <w:szCs w:val="24"/>
        </w:rPr>
      </w:pPr>
      <w:r w:rsidRPr="00C011EB">
        <w:rPr>
          <w:rFonts w:asciiTheme="majorBidi" w:hAnsiTheme="majorBidi" w:cstheme="majorBidi"/>
          <w:color w:val="000000"/>
          <w:sz w:val="24"/>
          <w:szCs w:val="24"/>
        </w:rPr>
        <w:lastRenderedPageBreak/>
        <w:t xml:space="preserve">c) </w:t>
      </w:r>
      <w:r w:rsidR="007F037F" w:rsidRPr="00C011EB">
        <w:rPr>
          <w:rFonts w:asciiTheme="majorBidi" w:hAnsiTheme="majorBidi" w:cstheme="majorBidi"/>
          <w:color w:val="000000"/>
          <w:sz w:val="24"/>
          <w:szCs w:val="24"/>
        </w:rPr>
        <w:t>La c</w:t>
      </w:r>
      <w:r w:rsidRPr="00C011EB">
        <w:rPr>
          <w:rFonts w:asciiTheme="majorBidi" w:hAnsiTheme="majorBidi" w:cstheme="majorBidi"/>
          <w:color w:val="000000"/>
          <w:sz w:val="24"/>
          <w:szCs w:val="24"/>
        </w:rPr>
        <w:t xml:space="preserve">ompression </w:t>
      </w:r>
    </w:p>
    <w:p w:rsidR="00C25FEF" w:rsidRPr="00C011EB" w:rsidRDefault="00C25FEF" w:rsidP="00C011EB">
      <w:pPr>
        <w:autoSpaceDE w:val="0"/>
        <w:autoSpaceDN w:val="0"/>
        <w:adjustRightInd w:val="0"/>
        <w:spacing w:after="0" w:line="360" w:lineRule="auto"/>
        <w:ind w:left="-142"/>
        <w:jc w:val="both"/>
        <w:rPr>
          <w:rFonts w:asciiTheme="majorBidi" w:hAnsiTheme="majorBidi" w:cstheme="majorBidi"/>
          <w:color w:val="000000"/>
          <w:sz w:val="24"/>
          <w:szCs w:val="24"/>
        </w:rPr>
      </w:pPr>
      <w:r w:rsidRPr="00C011EB">
        <w:rPr>
          <w:rFonts w:asciiTheme="majorBidi" w:hAnsiTheme="majorBidi" w:cstheme="majorBidi"/>
          <w:color w:val="000000"/>
          <w:sz w:val="24"/>
          <w:szCs w:val="24"/>
        </w:rPr>
        <w:t xml:space="preserve">d) </w:t>
      </w:r>
      <w:r w:rsidR="007F037F" w:rsidRPr="00C011EB">
        <w:rPr>
          <w:rFonts w:asciiTheme="majorBidi" w:hAnsiTheme="majorBidi" w:cstheme="majorBidi"/>
          <w:color w:val="000000"/>
          <w:sz w:val="24"/>
          <w:szCs w:val="24"/>
        </w:rPr>
        <w:t>Le c</w:t>
      </w:r>
      <w:r w:rsidRPr="00C011EB">
        <w:rPr>
          <w:rFonts w:asciiTheme="majorBidi" w:hAnsiTheme="majorBidi" w:cstheme="majorBidi"/>
          <w:color w:val="000000"/>
          <w:sz w:val="24"/>
          <w:szCs w:val="24"/>
        </w:rPr>
        <w:t>hangement de contraste, de lumière</w:t>
      </w:r>
      <w:r w:rsidR="007F037F" w:rsidRPr="00C011EB">
        <w:rPr>
          <w:rFonts w:asciiTheme="majorBidi" w:hAnsiTheme="majorBidi" w:cstheme="majorBidi"/>
          <w:color w:val="000000"/>
          <w:sz w:val="24"/>
          <w:szCs w:val="24"/>
        </w:rPr>
        <w:t>.</w:t>
      </w:r>
    </w:p>
    <w:p w:rsidR="00C25FEF" w:rsidRPr="00C011EB" w:rsidRDefault="00C25FEF" w:rsidP="009A662D">
      <w:pPr>
        <w:pStyle w:val="Default"/>
        <w:spacing w:after="240" w:line="360" w:lineRule="auto"/>
        <w:ind w:left="-142"/>
        <w:jc w:val="both"/>
        <w:rPr>
          <w:rFonts w:asciiTheme="majorBidi" w:hAnsiTheme="majorBidi" w:cstheme="majorBidi"/>
        </w:rPr>
      </w:pPr>
      <w:r w:rsidRPr="00C011EB">
        <w:rPr>
          <w:rFonts w:asciiTheme="majorBidi" w:hAnsiTheme="majorBidi" w:cstheme="majorBidi"/>
        </w:rPr>
        <w:t xml:space="preserve">e) </w:t>
      </w:r>
      <w:r w:rsidR="007F037F" w:rsidRPr="00C011EB">
        <w:rPr>
          <w:rFonts w:asciiTheme="majorBidi" w:hAnsiTheme="majorBidi" w:cstheme="majorBidi"/>
        </w:rPr>
        <w:t>Les t</w:t>
      </w:r>
      <w:r w:rsidRPr="00C011EB">
        <w:rPr>
          <w:rFonts w:asciiTheme="majorBidi" w:hAnsiTheme="majorBidi" w:cstheme="majorBidi"/>
        </w:rPr>
        <w:t xml:space="preserve">ransformations géométriques usuelles : le but est de pouvoir isoler une partie de l’image, de faire un agrandissement ou une réduction. Dans ces cas, nous observons une perte de synchronisation, c’est-à-dire de possibilité de localisation de la marque. </w:t>
      </w:r>
    </w:p>
    <w:p w:rsidR="00C25FEF" w:rsidRPr="00C011EB" w:rsidRDefault="00C25FEF" w:rsidP="009A662D">
      <w:pPr>
        <w:pStyle w:val="Default"/>
        <w:spacing w:line="360" w:lineRule="auto"/>
        <w:ind w:left="-142"/>
        <w:jc w:val="both"/>
        <w:rPr>
          <w:rFonts w:asciiTheme="majorBidi" w:hAnsiTheme="majorBidi" w:cstheme="majorBidi"/>
        </w:rPr>
      </w:pPr>
      <w:r w:rsidRPr="00C011EB">
        <w:rPr>
          <w:rFonts w:asciiTheme="majorBidi" w:hAnsiTheme="majorBidi" w:cstheme="majorBidi"/>
        </w:rPr>
        <w:t xml:space="preserve">Les traitements malveillants qui peuvent avoir trois actions : </w:t>
      </w:r>
    </w:p>
    <w:p w:rsidR="00C25FEF" w:rsidRPr="00C011EB" w:rsidRDefault="00C25FEF" w:rsidP="009A662D">
      <w:pPr>
        <w:pStyle w:val="Default"/>
        <w:spacing w:line="360" w:lineRule="auto"/>
        <w:ind w:left="-142"/>
        <w:jc w:val="both"/>
        <w:rPr>
          <w:rFonts w:asciiTheme="majorBidi" w:hAnsiTheme="majorBidi" w:cstheme="majorBidi"/>
        </w:rPr>
      </w:pPr>
      <w:r w:rsidRPr="00C011EB">
        <w:rPr>
          <w:rFonts w:asciiTheme="majorBidi" w:hAnsiTheme="majorBidi" w:cstheme="majorBidi"/>
        </w:rPr>
        <w:t xml:space="preserve">* effacement de la signature, </w:t>
      </w:r>
    </w:p>
    <w:p w:rsidR="00C25FEF" w:rsidRPr="00C011EB" w:rsidRDefault="00C25FEF" w:rsidP="009A662D">
      <w:pPr>
        <w:pStyle w:val="Default"/>
        <w:spacing w:line="360" w:lineRule="auto"/>
        <w:ind w:left="-142"/>
        <w:jc w:val="both"/>
        <w:rPr>
          <w:rFonts w:asciiTheme="majorBidi" w:hAnsiTheme="majorBidi" w:cstheme="majorBidi"/>
        </w:rPr>
      </w:pPr>
      <w:r w:rsidRPr="00C011EB">
        <w:rPr>
          <w:rFonts w:asciiTheme="majorBidi" w:hAnsiTheme="majorBidi" w:cstheme="majorBidi"/>
        </w:rPr>
        <w:t xml:space="preserve">* désynchronisation de la signature, </w:t>
      </w:r>
    </w:p>
    <w:p w:rsidR="00C25FEF" w:rsidRPr="00C011EB" w:rsidRDefault="00C25FEF" w:rsidP="009A662D">
      <w:pPr>
        <w:pStyle w:val="Default"/>
        <w:spacing w:after="240" w:line="360" w:lineRule="auto"/>
        <w:ind w:left="-142"/>
        <w:jc w:val="both"/>
        <w:rPr>
          <w:rFonts w:asciiTheme="majorBidi" w:hAnsiTheme="majorBidi" w:cstheme="majorBidi"/>
        </w:rPr>
      </w:pPr>
      <w:r w:rsidRPr="00C011EB">
        <w:rPr>
          <w:rFonts w:asciiTheme="majorBidi" w:hAnsiTheme="majorBidi" w:cstheme="majorBidi"/>
        </w:rPr>
        <w:t xml:space="preserve">* utilisation des inconvénients liés à l’algorithme de marquage. </w:t>
      </w:r>
    </w:p>
    <w:p w:rsidR="00C25FEF" w:rsidRPr="00C011EB" w:rsidRDefault="00C25FEF" w:rsidP="009A662D">
      <w:pPr>
        <w:pStyle w:val="Default"/>
        <w:spacing w:line="360" w:lineRule="auto"/>
        <w:ind w:left="-142"/>
        <w:jc w:val="both"/>
        <w:rPr>
          <w:rFonts w:asciiTheme="majorBidi" w:hAnsiTheme="majorBidi" w:cstheme="majorBidi"/>
        </w:rPr>
      </w:pPr>
      <w:r w:rsidRPr="00C011EB">
        <w:rPr>
          <w:rFonts w:asciiTheme="majorBidi" w:hAnsiTheme="majorBidi" w:cstheme="majorBidi"/>
        </w:rPr>
        <w:t xml:space="preserve">Le deuxième type d’attaque concerne l’attaque qui empêche la détection de marque. Il peut être vu comme une variation de la localisation des pixels. Ce sont en général des attaques géométriques dans lesquelles l’image a subi une translation, une rotation ou un change d’échelle ou </w:t>
      </w:r>
      <w:r w:rsidR="00DA5EA2">
        <w:rPr>
          <w:rFonts w:asciiTheme="majorBidi" w:hAnsiTheme="majorBidi" w:cstheme="majorBidi"/>
        </w:rPr>
        <w:t xml:space="preserve"> le </w:t>
      </w:r>
      <w:r w:rsidR="007F037F" w:rsidRPr="00C011EB">
        <w:rPr>
          <w:rFonts w:asciiTheme="majorBidi" w:hAnsiTheme="majorBidi" w:cstheme="majorBidi"/>
        </w:rPr>
        <w:t>cadrage</w:t>
      </w:r>
      <w:r w:rsidRPr="00C011EB">
        <w:rPr>
          <w:rFonts w:asciiTheme="majorBidi" w:hAnsiTheme="majorBidi" w:cstheme="majorBidi"/>
        </w:rPr>
        <w:t xml:space="preserve">. </w:t>
      </w:r>
    </w:p>
    <w:p w:rsidR="00C25FEF" w:rsidRPr="00C011EB" w:rsidRDefault="00C25FEF" w:rsidP="00C011EB">
      <w:pPr>
        <w:pStyle w:val="Default"/>
        <w:spacing w:line="360" w:lineRule="auto"/>
        <w:ind w:left="-142"/>
        <w:jc w:val="both"/>
        <w:rPr>
          <w:rFonts w:asciiTheme="majorBidi" w:hAnsiTheme="majorBidi" w:cstheme="majorBidi"/>
        </w:rPr>
      </w:pPr>
      <w:r w:rsidRPr="00C011EB">
        <w:rPr>
          <w:rFonts w:asciiTheme="majorBidi" w:hAnsiTheme="majorBidi" w:cstheme="majorBidi"/>
          <w:noProof/>
          <w:lang w:eastAsia="fr-FR"/>
        </w:rPr>
        <w:drawing>
          <wp:inline distT="0" distB="0" distL="0" distR="0">
            <wp:extent cx="5840095" cy="3424555"/>
            <wp:effectExtent l="19050" t="0" r="8255" b="0"/>
            <wp:docPr id="3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srcRect/>
                    <a:stretch>
                      <a:fillRect/>
                    </a:stretch>
                  </pic:blipFill>
                  <pic:spPr bwMode="auto">
                    <a:xfrm>
                      <a:off x="0" y="0"/>
                      <a:ext cx="5840095" cy="3424555"/>
                    </a:xfrm>
                    <a:prstGeom prst="rect">
                      <a:avLst/>
                    </a:prstGeom>
                    <a:noFill/>
                    <a:ln w="9525">
                      <a:noFill/>
                      <a:miter lim="800000"/>
                      <a:headEnd/>
                      <a:tailEnd/>
                    </a:ln>
                  </pic:spPr>
                </pic:pic>
              </a:graphicData>
            </a:graphic>
          </wp:inline>
        </w:drawing>
      </w:r>
    </w:p>
    <w:p w:rsidR="00947979" w:rsidRPr="00C011EB" w:rsidRDefault="00E3193C" w:rsidP="00DA5EA2">
      <w:pPr>
        <w:autoSpaceDE w:val="0"/>
        <w:autoSpaceDN w:val="0"/>
        <w:adjustRightInd w:val="0"/>
        <w:spacing w:after="0" w:line="360" w:lineRule="auto"/>
        <w:ind w:left="-142"/>
        <w:jc w:val="center"/>
        <w:rPr>
          <w:rFonts w:asciiTheme="majorBidi" w:hAnsiTheme="majorBidi" w:cstheme="majorBidi"/>
          <w:b/>
          <w:bCs/>
          <w:sz w:val="24"/>
          <w:szCs w:val="24"/>
        </w:rPr>
      </w:pPr>
      <w:bookmarkStart w:id="0" w:name="_GoBack"/>
      <w:r>
        <w:rPr>
          <w:rFonts w:asciiTheme="majorBidi" w:hAnsiTheme="majorBidi" w:cstheme="majorBidi"/>
          <w:b/>
          <w:bCs/>
          <w:sz w:val="24"/>
          <w:szCs w:val="24"/>
        </w:rPr>
        <w:t>Figure 2.10</w:t>
      </w:r>
      <w:r w:rsidR="00C25FEF" w:rsidRPr="00C011EB">
        <w:rPr>
          <w:rFonts w:asciiTheme="majorBidi" w:hAnsiTheme="majorBidi" w:cstheme="majorBidi"/>
          <w:b/>
          <w:bCs/>
          <w:sz w:val="24"/>
          <w:szCs w:val="24"/>
        </w:rPr>
        <w:t>. Classification des attaques selon Voloshynovskiy et al.</w:t>
      </w:r>
    </w:p>
    <w:bookmarkEnd w:id="0"/>
    <w:p w:rsidR="000B249B" w:rsidRDefault="000B249B" w:rsidP="00C011EB">
      <w:pPr>
        <w:autoSpaceDE w:val="0"/>
        <w:autoSpaceDN w:val="0"/>
        <w:adjustRightInd w:val="0"/>
        <w:spacing w:after="0" w:line="360" w:lineRule="auto"/>
        <w:ind w:left="-142"/>
        <w:jc w:val="both"/>
        <w:rPr>
          <w:rFonts w:asciiTheme="majorBidi" w:hAnsiTheme="majorBidi" w:cstheme="majorBidi"/>
          <w:b/>
          <w:bCs/>
          <w:sz w:val="24"/>
          <w:szCs w:val="24"/>
        </w:rPr>
      </w:pPr>
    </w:p>
    <w:p w:rsidR="00F854FA" w:rsidRDefault="00F854FA" w:rsidP="00C011EB">
      <w:pPr>
        <w:autoSpaceDE w:val="0"/>
        <w:autoSpaceDN w:val="0"/>
        <w:adjustRightInd w:val="0"/>
        <w:spacing w:after="0" w:line="360" w:lineRule="auto"/>
        <w:ind w:left="-142"/>
        <w:jc w:val="both"/>
        <w:rPr>
          <w:rFonts w:asciiTheme="majorBidi" w:hAnsiTheme="majorBidi" w:cstheme="majorBidi"/>
          <w:b/>
          <w:bCs/>
          <w:sz w:val="24"/>
          <w:szCs w:val="24"/>
        </w:rPr>
      </w:pPr>
    </w:p>
    <w:p w:rsidR="00F854FA" w:rsidRDefault="00F854FA" w:rsidP="00C011EB">
      <w:pPr>
        <w:autoSpaceDE w:val="0"/>
        <w:autoSpaceDN w:val="0"/>
        <w:adjustRightInd w:val="0"/>
        <w:spacing w:after="0" w:line="360" w:lineRule="auto"/>
        <w:ind w:left="-142"/>
        <w:jc w:val="both"/>
        <w:rPr>
          <w:rFonts w:asciiTheme="majorBidi" w:hAnsiTheme="majorBidi" w:cstheme="majorBidi"/>
          <w:b/>
          <w:bCs/>
          <w:sz w:val="24"/>
          <w:szCs w:val="24"/>
        </w:rPr>
      </w:pPr>
    </w:p>
    <w:p w:rsidR="00F854FA" w:rsidRDefault="00F854FA" w:rsidP="00C011EB">
      <w:pPr>
        <w:autoSpaceDE w:val="0"/>
        <w:autoSpaceDN w:val="0"/>
        <w:adjustRightInd w:val="0"/>
        <w:spacing w:after="0" w:line="360" w:lineRule="auto"/>
        <w:ind w:left="-142"/>
        <w:jc w:val="both"/>
        <w:rPr>
          <w:rFonts w:asciiTheme="majorBidi" w:hAnsiTheme="majorBidi" w:cstheme="majorBidi"/>
          <w:b/>
          <w:bCs/>
          <w:sz w:val="24"/>
          <w:szCs w:val="24"/>
        </w:rPr>
      </w:pPr>
    </w:p>
    <w:p w:rsidR="00440C1A" w:rsidRDefault="00440C1A" w:rsidP="00C011EB">
      <w:pPr>
        <w:autoSpaceDE w:val="0"/>
        <w:autoSpaceDN w:val="0"/>
        <w:adjustRightInd w:val="0"/>
        <w:spacing w:after="0" w:line="360" w:lineRule="auto"/>
        <w:ind w:left="-142"/>
        <w:jc w:val="both"/>
        <w:rPr>
          <w:rFonts w:asciiTheme="majorBidi" w:hAnsiTheme="majorBidi" w:cstheme="majorBidi"/>
          <w:b/>
          <w:bCs/>
          <w:sz w:val="24"/>
          <w:szCs w:val="24"/>
        </w:rPr>
      </w:pPr>
    </w:p>
    <w:p w:rsidR="00440C1A" w:rsidRDefault="00440C1A" w:rsidP="00C011EB">
      <w:pPr>
        <w:autoSpaceDE w:val="0"/>
        <w:autoSpaceDN w:val="0"/>
        <w:adjustRightInd w:val="0"/>
        <w:spacing w:after="0" w:line="360" w:lineRule="auto"/>
        <w:ind w:left="-142"/>
        <w:jc w:val="both"/>
        <w:rPr>
          <w:rFonts w:asciiTheme="majorBidi" w:hAnsiTheme="majorBidi" w:cstheme="majorBidi"/>
          <w:b/>
          <w:bCs/>
          <w:sz w:val="24"/>
          <w:szCs w:val="24"/>
        </w:rPr>
      </w:pPr>
    </w:p>
    <w:p w:rsidR="00F854FA" w:rsidRPr="00C011EB" w:rsidRDefault="00F854FA" w:rsidP="00C011EB">
      <w:pPr>
        <w:autoSpaceDE w:val="0"/>
        <w:autoSpaceDN w:val="0"/>
        <w:adjustRightInd w:val="0"/>
        <w:spacing w:after="0" w:line="360" w:lineRule="auto"/>
        <w:ind w:left="-142"/>
        <w:jc w:val="both"/>
        <w:rPr>
          <w:rFonts w:asciiTheme="majorBidi" w:hAnsiTheme="majorBidi" w:cstheme="majorBidi"/>
          <w:b/>
          <w:bCs/>
          <w:sz w:val="24"/>
          <w:szCs w:val="24"/>
        </w:rPr>
      </w:pPr>
    </w:p>
    <w:p w:rsidR="00947979" w:rsidRPr="00F854FA" w:rsidRDefault="00947979" w:rsidP="009A662D">
      <w:pPr>
        <w:autoSpaceDE w:val="0"/>
        <w:autoSpaceDN w:val="0"/>
        <w:adjustRightInd w:val="0"/>
        <w:spacing w:line="360" w:lineRule="auto"/>
        <w:ind w:left="-142"/>
        <w:jc w:val="both"/>
        <w:rPr>
          <w:rFonts w:asciiTheme="majorBidi" w:hAnsiTheme="majorBidi" w:cstheme="majorBidi"/>
          <w:b/>
          <w:bCs/>
          <w:sz w:val="28"/>
          <w:szCs w:val="28"/>
        </w:rPr>
      </w:pPr>
      <w:r w:rsidRPr="00F854FA">
        <w:rPr>
          <w:rFonts w:asciiTheme="majorBidi" w:hAnsiTheme="majorBidi" w:cstheme="majorBidi"/>
          <w:b/>
          <w:bCs/>
          <w:sz w:val="28"/>
          <w:szCs w:val="28"/>
        </w:rPr>
        <w:t>Conclusion :</w:t>
      </w:r>
    </w:p>
    <w:p w:rsidR="00145856" w:rsidRPr="00422AAD" w:rsidRDefault="00947979" w:rsidP="009A662D">
      <w:pPr>
        <w:pStyle w:val="Default"/>
        <w:spacing w:line="360" w:lineRule="auto"/>
        <w:ind w:left="-142" w:firstLine="850"/>
        <w:jc w:val="both"/>
        <w:rPr>
          <w:rFonts w:asciiTheme="majorBidi" w:hAnsiTheme="majorBidi" w:cstheme="majorBidi"/>
        </w:rPr>
      </w:pPr>
      <w:r w:rsidRPr="00C011EB">
        <w:rPr>
          <w:rFonts w:asciiTheme="majorBidi" w:hAnsiTheme="majorBidi" w:cstheme="majorBidi"/>
        </w:rPr>
        <w:t xml:space="preserve">Dans ce chapitre, nous avons présenté la technologie du tatouage numérique d’une manière générale. Nous nous sommes intéressés aux terminologies et </w:t>
      </w:r>
      <w:r w:rsidR="00DA5EA2">
        <w:rPr>
          <w:rFonts w:asciiTheme="majorBidi" w:hAnsiTheme="majorBidi" w:cstheme="majorBidi"/>
        </w:rPr>
        <w:t xml:space="preserve">aux </w:t>
      </w:r>
      <w:r w:rsidRPr="00C011EB">
        <w:rPr>
          <w:rFonts w:asciiTheme="majorBidi" w:hAnsiTheme="majorBidi" w:cstheme="majorBidi"/>
        </w:rPr>
        <w:t>notions liées aux techniques du tatouage invisible des images numériques. Ces termino</w:t>
      </w:r>
      <w:r w:rsidR="007F037F" w:rsidRPr="00C011EB">
        <w:rPr>
          <w:rFonts w:asciiTheme="majorBidi" w:hAnsiTheme="majorBidi" w:cstheme="majorBidi"/>
        </w:rPr>
        <w:t>logies sont nécessaires pour le chapitres suivant,</w:t>
      </w:r>
      <w:r w:rsidRPr="00C011EB">
        <w:rPr>
          <w:rFonts w:asciiTheme="majorBidi" w:hAnsiTheme="majorBidi" w:cstheme="majorBidi"/>
        </w:rPr>
        <w:t xml:space="preserve"> tels que les conditions requise</w:t>
      </w:r>
      <w:r w:rsidR="007F037F" w:rsidRPr="00C011EB">
        <w:rPr>
          <w:rFonts w:asciiTheme="majorBidi" w:hAnsiTheme="majorBidi" w:cstheme="majorBidi"/>
        </w:rPr>
        <w:t>s, les attaques possibles et l’</w:t>
      </w:r>
      <w:r w:rsidR="00BC2FDF" w:rsidRPr="00C011EB">
        <w:rPr>
          <w:rFonts w:asciiTheme="majorBidi" w:hAnsiTheme="majorBidi" w:cstheme="majorBidi"/>
        </w:rPr>
        <w:t>évaluation</w:t>
      </w:r>
      <w:r w:rsidRPr="00C011EB">
        <w:rPr>
          <w:rFonts w:asciiTheme="majorBidi" w:hAnsiTheme="majorBidi" w:cstheme="majorBidi"/>
        </w:rPr>
        <w:t xml:space="preserve"> de la qualité perceptuelle. </w:t>
      </w:r>
      <w:r w:rsidRPr="00C011EB">
        <w:rPr>
          <w:rFonts w:asciiTheme="majorBidi" w:hAnsiTheme="majorBidi" w:cstheme="majorBidi"/>
          <w:color w:val="auto"/>
        </w:rPr>
        <w:t xml:space="preserve">Nous avons présenté aussi </w:t>
      </w:r>
      <w:r w:rsidR="004A5C60" w:rsidRPr="00C011EB">
        <w:rPr>
          <w:rFonts w:asciiTheme="majorBidi" w:hAnsiTheme="majorBidi" w:cstheme="majorBidi"/>
          <w:color w:val="auto"/>
        </w:rPr>
        <w:t>les</w:t>
      </w:r>
      <w:r w:rsidR="00B80BD6">
        <w:rPr>
          <w:rFonts w:asciiTheme="majorBidi" w:hAnsiTheme="majorBidi" w:cstheme="majorBidi"/>
          <w:color w:val="auto"/>
        </w:rPr>
        <w:t xml:space="preserve"> </w:t>
      </w:r>
      <w:r w:rsidRPr="00C011EB">
        <w:rPr>
          <w:rFonts w:asciiTheme="majorBidi" w:hAnsiTheme="majorBidi" w:cstheme="majorBidi"/>
          <w:color w:val="auto"/>
        </w:rPr>
        <w:t xml:space="preserve">techniques du tatouage selon différents </w:t>
      </w:r>
      <w:r w:rsidR="00145856" w:rsidRPr="00C011EB">
        <w:rPr>
          <w:rFonts w:asciiTheme="majorBidi" w:hAnsiTheme="majorBidi" w:cstheme="majorBidi"/>
          <w:color w:val="auto"/>
        </w:rPr>
        <w:t>critères,</w:t>
      </w:r>
      <w:r w:rsidRPr="00C011EB">
        <w:rPr>
          <w:rFonts w:asciiTheme="majorBidi" w:hAnsiTheme="majorBidi" w:cstheme="majorBidi"/>
          <w:color w:val="auto"/>
        </w:rPr>
        <w:t xml:space="preserve"> le</w:t>
      </w:r>
      <w:r w:rsidR="004A5C60" w:rsidRPr="00C011EB">
        <w:rPr>
          <w:rFonts w:asciiTheme="majorBidi" w:hAnsiTheme="majorBidi" w:cstheme="majorBidi"/>
          <w:color w:val="auto"/>
        </w:rPr>
        <w:t>s</w:t>
      </w:r>
      <w:r w:rsidRPr="00C011EB">
        <w:rPr>
          <w:rFonts w:asciiTheme="majorBidi" w:hAnsiTheme="majorBidi" w:cstheme="majorBidi"/>
          <w:color w:val="auto"/>
        </w:rPr>
        <w:t xml:space="preserve"> type</w:t>
      </w:r>
      <w:r w:rsidR="004A5C60" w:rsidRPr="00C011EB">
        <w:rPr>
          <w:rFonts w:asciiTheme="majorBidi" w:hAnsiTheme="majorBidi" w:cstheme="majorBidi"/>
          <w:color w:val="auto"/>
        </w:rPr>
        <w:t>s</w:t>
      </w:r>
      <w:r w:rsidRPr="00C011EB">
        <w:rPr>
          <w:rFonts w:asciiTheme="majorBidi" w:hAnsiTheme="majorBidi" w:cstheme="majorBidi"/>
          <w:color w:val="auto"/>
        </w:rPr>
        <w:t xml:space="preserve"> d’algorithme</w:t>
      </w:r>
      <w:r w:rsidR="004A5C60" w:rsidRPr="00C011EB">
        <w:rPr>
          <w:rFonts w:asciiTheme="majorBidi" w:hAnsiTheme="majorBidi" w:cstheme="majorBidi"/>
          <w:color w:val="auto"/>
        </w:rPr>
        <w:t>s</w:t>
      </w:r>
      <w:r w:rsidRPr="00C011EB">
        <w:rPr>
          <w:rFonts w:asciiTheme="majorBidi" w:hAnsiTheme="majorBidi" w:cstheme="majorBidi"/>
          <w:color w:val="auto"/>
        </w:rPr>
        <w:t xml:space="preserve">, </w:t>
      </w:r>
      <w:r w:rsidRPr="005265DC">
        <w:rPr>
          <w:rFonts w:asciiTheme="majorBidi" w:hAnsiTheme="majorBidi" w:cstheme="majorBidi"/>
          <w:color w:val="auto"/>
        </w:rPr>
        <w:t xml:space="preserve">et </w:t>
      </w:r>
      <w:r w:rsidR="002F2C83" w:rsidRPr="005265DC">
        <w:rPr>
          <w:rFonts w:asciiTheme="majorBidi" w:hAnsiTheme="majorBidi" w:cstheme="majorBidi"/>
          <w:color w:val="auto"/>
        </w:rPr>
        <w:t>le</w:t>
      </w:r>
      <w:r w:rsidR="002F2C83">
        <w:rPr>
          <w:rFonts w:asciiTheme="majorBidi" w:hAnsiTheme="majorBidi" w:cstheme="majorBidi"/>
          <w:color w:val="auto"/>
        </w:rPr>
        <w:t>s</w:t>
      </w:r>
      <w:r w:rsidR="002F2C83" w:rsidRPr="005265DC">
        <w:rPr>
          <w:rFonts w:asciiTheme="majorBidi" w:hAnsiTheme="majorBidi" w:cstheme="majorBidi"/>
          <w:color w:val="auto"/>
        </w:rPr>
        <w:t xml:space="preserve"> domaines</w:t>
      </w:r>
      <w:r w:rsidRPr="005265DC">
        <w:rPr>
          <w:rFonts w:asciiTheme="majorBidi" w:hAnsiTheme="majorBidi" w:cstheme="majorBidi"/>
          <w:color w:val="auto"/>
        </w:rPr>
        <w:t xml:space="preserve"> d’insertion</w:t>
      </w:r>
      <w:r w:rsidR="00DA5EA2">
        <w:rPr>
          <w:rFonts w:asciiTheme="majorBidi" w:hAnsiTheme="majorBidi" w:cstheme="majorBidi"/>
          <w:color w:val="auto"/>
        </w:rPr>
        <w:t>s</w:t>
      </w:r>
      <w:r w:rsidRPr="005265DC">
        <w:rPr>
          <w:rFonts w:asciiTheme="majorBidi" w:hAnsiTheme="majorBidi" w:cstheme="majorBidi"/>
          <w:color w:val="auto"/>
        </w:rPr>
        <w:t>.</w:t>
      </w:r>
    </w:p>
    <w:sectPr w:rsidR="00145856" w:rsidRPr="00422AAD" w:rsidSect="0093277F">
      <w:type w:val="continuous"/>
      <w:pgSz w:w="11906" w:h="16838"/>
      <w:pgMar w:top="851" w:right="849" w:bottom="709" w:left="15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3297" w:rsidRDefault="00C23297" w:rsidP="00A2089F">
      <w:pPr>
        <w:spacing w:after="0" w:line="240" w:lineRule="auto"/>
      </w:pPr>
      <w:r>
        <w:separator/>
      </w:r>
    </w:p>
  </w:endnote>
  <w:endnote w:type="continuationSeparator" w:id="1">
    <w:p w:rsidR="00C23297" w:rsidRDefault="00C23297" w:rsidP="00A2089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581324"/>
      <w:docPartObj>
        <w:docPartGallery w:val="Page Numbers (Bottom of Page)"/>
        <w:docPartUnique/>
      </w:docPartObj>
    </w:sdtPr>
    <w:sdtContent>
      <w:p w:rsidR="00F854FA" w:rsidRDefault="005403BF">
        <w:pPr>
          <w:pStyle w:val="Pieddepage"/>
          <w:jc w:val="center"/>
        </w:pPr>
        <w:fldSimple w:instr=" PAGE   \* MERGEFORMAT ">
          <w:r w:rsidR="00B55353">
            <w:rPr>
              <w:noProof/>
            </w:rPr>
            <w:t>17</w:t>
          </w:r>
        </w:fldSimple>
      </w:p>
    </w:sdtContent>
  </w:sdt>
  <w:p w:rsidR="00F854FA" w:rsidRDefault="00F854FA">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3297" w:rsidRDefault="00C23297" w:rsidP="00A2089F">
      <w:pPr>
        <w:spacing w:after="0" w:line="240" w:lineRule="auto"/>
      </w:pPr>
      <w:r>
        <w:separator/>
      </w:r>
    </w:p>
  </w:footnote>
  <w:footnote w:type="continuationSeparator" w:id="1">
    <w:p w:rsidR="00C23297" w:rsidRDefault="00C23297" w:rsidP="00A2089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hAnsiTheme="majorBidi" w:cstheme="majorBidi"/>
        <w:sz w:val="24"/>
        <w:szCs w:val="24"/>
      </w:rPr>
      <w:alias w:val="Titre"/>
      <w:id w:val="77738743"/>
      <w:placeholder>
        <w:docPart w:val="683D425DE9F04B4F9FCCC5147A910DEF"/>
      </w:placeholder>
      <w:dataBinding w:prefixMappings="xmlns:ns0='http://schemas.openxmlformats.org/package/2006/metadata/core-properties' xmlns:ns1='http://purl.org/dc/elements/1.1/'" w:xpath="/ns0:coreProperties[1]/ns1:title[1]" w:storeItemID="{6C3C8BC8-F283-45AE-878A-BAB7291924A1}"/>
      <w:text/>
    </w:sdtPr>
    <w:sdtContent>
      <w:p w:rsidR="007426EB" w:rsidRDefault="007426EB" w:rsidP="007426EB">
        <w:pPr>
          <w:pStyle w:val="En-tte"/>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Bidi" w:hAnsiTheme="majorBidi" w:cstheme="majorBidi"/>
            <w:sz w:val="24"/>
            <w:szCs w:val="24"/>
          </w:rPr>
          <w:t xml:space="preserve">Chapitre 2                                                                </w:t>
        </w:r>
        <w:r w:rsidRPr="007426EB">
          <w:rPr>
            <w:rFonts w:asciiTheme="majorBidi" w:hAnsiTheme="majorBidi" w:cstheme="majorBidi"/>
            <w:sz w:val="24"/>
            <w:szCs w:val="24"/>
          </w:rPr>
          <w:t>les notions générales du tatouage numériques</w:t>
        </w:r>
      </w:p>
    </w:sdtContent>
  </w:sdt>
  <w:p w:rsidR="00E9614A" w:rsidRDefault="00E9614A">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Outlin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nsid w:val="00000004"/>
    <w:multiLevelType w:val="singleLevel"/>
    <w:tmpl w:val="00000004"/>
    <w:name w:val="WW8Num5"/>
    <w:lvl w:ilvl="0">
      <w:start w:val="1"/>
      <w:numFmt w:val="bullet"/>
      <w:lvlText w:val=""/>
      <w:lvlJc w:val="left"/>
      <w:pPr>
        <w:tabs>
          <w:tab w:val="num" w:pos="420"/>
        </w:tabs>
        <w:ind w:left="420" w:hanging="360"/>
      </w:pPr>
      <w:rPr>
        <w:rFonts w:ascii="Symbol" w:hAnsi="Symbol"/>
      </w:rPr>
    </w:lvl>
  </w:abstractNum>
  <w:abstractNum w:abstractNumId="2">
    <w:nsid w:val="00000005"/>
    <w:multiLevelType w:val="singleLevel"/>
    <w:tmpl w:val="00000005"/>
    <w:name w:val="WW8Num7"/>
    <w:lvl w:ilvl="0">
      <w:start w:val="1"/>
      <w:numFmt w:val="bullet"/>
      <w:lvlText w:val=""/>
      <w:lvlJc w:val="left"/>
      <w:pPr>
        <w:tabs>
          <w:tab w:val="num" w:pos="420"/>
        </w:tabs>
        <w:ind w:left="420" w:hanging="360"/>
      </w:pPr>
      <w:rPr>
        <w:rFonts w:ascii="Symbol" w:hAnsi="Symbol"/>
      </w:rPr>
    </w:lvl>
  </w:abstractNum>
  <w:abstractNum w:abstractNumId="3">
    <w:nsid w:val="021765D7"/>
    <w:multiLevelType w:val="hybridMultilevel"/>
    <w:tmpl w:val="5562287C"/>
    <w:lvl w:ilvl="0" w:tplc="040C0001">
      <w:start w:val="1"/>
      <w:numFmt w:val="bullet"/>
      <w:lvlText w:val=""/>
      <w:lvlJc w:val="left"/>
      <w:pPr>
        <w:ind w:left="578" w:hanging="360"/>
      </w:pPr>
      <w:rPr>
        <w:rFonts w:ascii="Symbol" w:hAnsi="Symbol" w:hint="default"/>
      </w:rPr>
    </w:lvl>
    <w:lvl w:ilvl="1" w:tplc="040C0003" w:tentative="1">
      <w:start w:val="1"/>
      <w:numFmt w:val="bullet"/>
      <w:lvlText w:val="o"/>
      <w:lvlJc w:val="left"/>
      <w:pPr>
        <w:ind w:left="1298" w:hanging="360"/>
      </w:pPr>
      <w:rPr>
        <w:rFonts w:ascii="Courier New" w:hAnsi="Courier New" w:cs="Courier New" w:hint="default"/>
      </w:rPr>
    </w:lvl>
    <w:lvl w:ilvl="2" w:tplc="040C0005" w:tentative="1">
      <w:start w:val="1"/>
      <w:numFmt w:val="bullet"/>
      <w:lvlText w:val=""/>
      <w:lvlJc w:val="left"/>
      <w:pPr>
        <w:ind w:left="2018" w:hanging="360"/>
      </w:pPr>
      <w:rPr>
        <w:rFonts w:ascii="Wingdings" w:hAnsi="Wingdings" w:hint="default"/>
      </w:rPr>
    </w:lvl>
    <w:lvl w:ilvl="3" w:tplc="040C0001" w:tentative="1">
      <w:start w:val="1"/>
      <w:numFmt w:val="bullet"/>
      <w:lvlText w:val=""/>
      <w:lvlJc w:val="left"/>
      <w:pPr>
        <w:ind w:left="2738" w:hanging="360"/>
      </w:pPr>
      <w:rPr>
        <w:rFonts w:ascii="Symbol" w:hAnsi="Symbol" w:hint="default"/>
      </w:rPr>
    </w:lvl>
    <w:lvl w:ilvl="4" w:tplc="040C0003" w:tentative="1">
      <w:start w:val="1"/>
      <w:numFmt w:val="bullet"/>
      <w:lvlText w:val="o"/>
      <w:lvlJc w:val="left"/>
      <w:pPr>
        <w:ind w:left="3458" w:hanging="360"/>
      </w:pPr>
      <w:rPr>
        <w:rFonts w:ascii="Courier New" w:hAnsi="Courier New" w:cs="Courier New" w:hint="default"/>
      </w:rPr>
    </w:lvl>
    <w:lvl w:ilvl="5" w:tplc="040C0005" w:tentative="1">
      <w:start w:val="1"/>
      <w:numFmt w:val="bullet"/>
      <w:lvlText w:val=""/>
      <w:lvlJc w:val="left"/>
      <w:pPr>
        <w:ind w:left="4178" w:hanging="360"/>
      </w:pPr>
      <w:rPr>
        <w:rFonts w:ascii="Wingdings" w:hAnsi="Wingdings" w:hint="default"/>
      </w:rPr>
    </w:lvl>
    <w:lvl w:ilvl="6" w:tplc="040C0001" w:tentative="1">
      <w:start w:val="1"/>
      <w:numFmt w:val="bullet"/>
      <w:lvlText w:val=""/>
      <w:lvlJc w:val="left"/>
      <w:pPr>
        <w:ind w:left="4898" w:hanging="360"/>
      </w:pPr>
      <w:rPr>
        <w:rFonts w:ascii="Symbol" w:hAnsi="Symbol" w:hint="default"/>
      </w:rPr>
    </w:lvl>
    <w:lvl w:ilvl="7" w:tplc="040C0003" w:tentative="1">
      <w:start w:val="1"/>
      <w:numFmt w:val="bullet"/>
      <w:lvlText w:val="o"/>
      <w:lvlJc w:val="left"/>
      <w:pPr>
        <w:ind w:left="5618" w:hanging="360"/>
      </w:pPr>
      <w:rPr>
        <w:rFonts w:ascii="Courier New" w:hAnsi="Courier New" w:cs="Courier New" w:hint="default"/>
      </w:rPr>
    </w:lvl>
    <w:lvl w:ilvl="8" w:tplc="040C0005" w:tentative="1">
      <w:start w:val="1"/>
      <w:numFmt w:val="bullet"/>
      <w:lvlText w:val=""/>
      <w:lvlJc w:val="left"/>
      <w:pPr>
        <w:ind w:left="6338" w:hanging="360"/>
      </w:pPr>
      <w:rPr>
        <w:rFonts w:ascii="Wingdings" w:hAnsi="Wingdings" w:hint="default"/>
      </w:rPr>
    </w:lvl>
  </w:abstractNum>
  <w:abstractNum w:abstractNumId="4">
    <w:nsid w:val="13D90DE6"/>
    <w:multiLevelType w:val="multilevel"/>
    <w:tmpl w:val="C2663C90"/>
    <w:lvl w:ilvl="0">
      <w:start w:val="2"/>
      <w:numFmt w:val="decimal"/>
      <w:lvlText w:val="%1"/>
      <w:lvlJc w:val="left"/>
      <w:pPr>
        <w:ind w:left="825" w:hanging="825"/>
      </w:pPr>
      <w:rPr>
        <w:rFonts w:hint="default"/>
      </w:rPr>
    </w:lvl>
    <w:lvl w:ilvl="1">
      <w:start w:val="8"/>
      <w:numFmt w:val="decimal"/>
      <w:lvlText w:val="%1.%2"/>
      <w:lvlJc w:val="left"/>
      <w:pPr>
        <w:ind w:left="1185" w:hanging="825"/>
      </w:pPr>
      <w:rPr>
        <w:rFonts w:hint="default"/>
      </w:rPr>
    </w:lvl>
    <w:lvl w:ilvl="2">
      <w:start w:val="2"/>
      <w:numFmt w:val="decimal"/>
      <w:lvlText w:val="%1.%2.%3"/>
      <w:lvlJc w:val="left"/>
      <w:pPr>
        <w:ind w:left="1545" w:hanging="825"/>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
    <w:nsid w:val="153D0C31"/>
    <w:multiLevelType w:val="hybridMultilevel"/>
    <w:tmpl w:val="13923CEE"/>
    <w:lvl w:ilvl="0" w:tplc="DFF8BC08">
      <w:start w:val="2"/>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0D54401"/>
    <w:multiLevelType w:val="hybridMultilevel"/>
    <w:tmpl w:val="260E31E6"/>
    <w:lvl w:ilvl="0" w:tplc="040C000F">
      <w:start w:val="1"/>
      <w:numFmt w:val="decimal"/>
      <w:lvlText w:val="%1."/>
      <w:lvlJc w:val="left"/>
      <w:pPr>
        <w:ind w:left="1298" w:hanging="360"/>
      </w:pPr>
    </w:lvl>
    <w:lvl w:ilvl="1" w:tplc="040C0019" w:tentative="1">
      <w:start w:val="1"/>
      <w:numFmt w:val="lowerLetter"/>
      <w:lvlText w:val="%2."/>
      <w:lvlJc w:val="left"/>
      <w:pPr>
        <w:ind w:left="2018" w:hanging="360"/>
      </w:pPr>
    </w:lvl>
    <w:lvl w:ilvl="2" w:tplc="040C001B" w:tentative="1">
      <w:start w:val="1"/>
      <w:numFmt w:val="lowerRoman"/>
      <w:lvlText w:val="%3."/>
      <w:lvlJc w:val="right"/>
      <w:pPr>
        <w:ind w:left="2738" w:hanging="180"/>
      </w:pPr>
    </w:lvl>
    <w:lvl w:ilvl="3" w:tplc="040C000F" w:tentative="1">
      <w:start w:val="1"/>
      <w:numFmt w:val="decimal"/>
      <w:lvlText w:val="%4."/>
      <w:lvlJc w:val="left"/>
      <w:pPr>
        <w:ind w:left="3458" w:hanging="360"/>
      </w:pPr>
    </w:lvl>
    <w:lvl w:ilvl="4" w:tplc="040C0019" w:tentative="1">
      <w:start w:val="1"/>
      <w:numFmt w:val="lowerLetter"/>
      <w:lvlText w:val="%5."/>
      <w:lvlJc w:val="left"/>
      <w:pPr>
        <w:ind w:left="4178" w:hanging="360"/>
      </w:pPr>
    </w:lvl>
    <w:lvl w:ilvl="5" w:tplc="040C001B" w:tentative="1">
      <w:start w:val="1"/>
      <w:numFmt w:val="lowerRoman"/>
      <w:lvlText w:val="%6."/>
      <w:lvlJc w:val="right"/>
      <w:pPr>
        <w:ind w:left="4898" w:hanging="180"/>
      </w:pPr>
    </w:lvl>
    <w:lvl w:ilvl="6" w:tplc="040C000F" w:tentative="1">
      <w:start w:val="1"/>
      <w:numFmt w:val="decimal"/>
      <w:lvlText w:val="%7."/>
      <w:lvlJc w:val="left"/>
      <w:pPr>
        <w:ind w:left="5618" w:hanging="360"/>
      </w:pPr>
    </w:lvl>
    <w:lvl w:ilvl="7" w:tplc="040C0019" w:tentative="1">
      <w:start w:val="1"/>
      <w:numFmt w:val="lowerLetter"/>
      <w:lvlText w:val="%8."/>
      <w:lvlJc w:val="left"/>
      <w:pPr>
        <w:ind w:left="6338" w:hanging="360"/>
      </w:pPr>
    </w:lvl>
    <w:lvl w:ilvl="8" w:tplc="040C001B" w:tentative="1">
      <w:start w:val="1"/>
      <w:numFmt w:val="lowerRoman"/>
      <w:lvlText w:val="%9."/>
      <w:lvlJc w:val="right"/>
      <w:pPr>
        <w:ind w:left="7058" w:hanging="180"/>
      </w:pPr>
    </w:lvl>
  </w:abstractNum>
  <w:abstractNum w:abstractNumId="7">
    <w:nsid w:val="20FC29EC"/>
    <w:multiLevelType w:val="hybridMultilevel"/>
    <w:tmpl w:val="E11CABDA"/>
    <w:lvl w:ilvl="0" w:tplc="3DE4D546">
      <w:start w:val="1"/>
      <w:numFmt w:val="bullet"/>
      <w:lvlText w:val="•"/>
      <w:lvlJc w:val="left"/>
      <w:pPr>
        <w:tabs>
          <w:tab w:val="num" w:pos="720"/>
        </w:tabs>
        <w:ind w:left="720" w:hanging="360"/>
      </w:pPr>
      <w:rPr>
        <w:rFonts w:ascii="Times New Roman" w:hAnsi="Times New Roman" w:hint="default"/>
      </w:rPr>
    </w:lvl>
    <w:lvl w:ilvl="1" w:tplc="81889DB2" w:tentative="1">
      <w:start w:val="1"/>
      <w:numFmt w:val="bullet"/>
      <w:lvlText w:val="•"/>
      <w:lvlJc w:val="left"/>
      <w:pPr>
        <w:tabs>
          <w:tab w:val="num" w:pos="1440"/>
        </w:tabs>
        <w:ind w:left="1440" w:hanging="360"/>
      </w:pPr>
      <w:rPr>
        <w:rFonts w:ascii="Times New Roman" w:hAnsi="Times New Roman" w:hint="default"/>
      </w:rPr>
    </w:lvl>
    <w:lvl w:ilvl="2" w:tplc="667ADB70" w:tentative="1">
      <w:start w:val="1"/>
      <w:numFmt w:val="bullet"/>
      <w:lvlText w:val="•"/>
      <w:lvlJc w:val="left"/>
      <w:pPr>
        <w:tabs>
          <w:tab w:val="num" w:pos="2160"/>
        </w:tabs>
        <w:ind w:left="2160" w:hanging="360"/>
      </w:pPr>
      <w:rPr>
        <w:rFonts w:ascii="Times New Roman" w:hAnsi="Times New Roman" w:hint="default"/>
      </w:rPr>
    </w:lvl>
    <w:lvl w:ilvl="3" w:tplc="F7681848" w:tentative="1">
      <w:start w:val="1"/>
      <w:numFmt w:val="bullet"/>
      <w:lvlText w:val="•"/>
      <w:lvlJc w:val="left"/>
      <w:pPr>
        <w:tabs>
          <w:tab w:val="num" w:pos="2880"/>
        </w:tabs>
        <w:ind w:left="2880" w:hanging="360"/>
      </w:pPr>
      <w:rPr>
        <w:rFonts w:ascii="Times New Roman" w:hAnsi="Times New Roman" w:hint="default"/>
      </w:rPr>
    </w:lvl>
    <w:lvl w:ilvl="4" w:tplc="C0D2B518" w:tentative="1">
      <w:start w:val="1"/>
      <w:numFmt w:val="bullet"/>
      <w:lvlText w:val="•"/>
      <w:lvlJc w:val="left"/>
      <w:pPr>
        <w:tabs>
          <w:tab w:val="num" w:pos="3600"/>
        </w:tabs>
        <w:ind w:left="3600" w:hanging="360"/>
      </w:pPr>
      <w:rPr>
        <w:rFonts w:ascii="Times New Roman" w:hAnsi="Times New Roman" w:hint="default"/>
      </w:rPr>
    </w:lvl>
    <w:lvl w:ilvl="5" w:tplc="CF9ACD3E" w:tentative="1">
      <w:start w:val="1"/>
      <w:numFmt w:val="bullet"/>
      <w:lvlText w:val="•"/>
      <w:lvlJc w:val="left"/>
      <w:pPr>
        <w:tabs>
          <w:tab w:val="num" w:pos="4320"/>
        </w:tabs>
        <w:ind w:left="4320" w:hanging="360"/>
      </w:pPr>
      <w:rPr>
        <w:rFonts w:ascii="Times New Roman" w:hAnsi="Times New Roman" w:hint="default"/>
      </w:rPr>
    </w:lvl>
    <w:lvl w:ilvl="6" w:tplc="48E00B56" w:tentative="1">
      <w:start w:val="1"/>
      <w:numFmt w:val="bullet"/>
      <w:lvlText w:val="•"/>
      <w:lvlJc w:val="left"/>
      <w:pPr>
        <w:tabs>
          <w:tab w:val="num" w:pos="5040"/>
        </w:tabs>
        <w:ind w:left="5040" w:hanging="360"/>
      </w:pPr>
      <w:rPr>
        <w:rFonts w:ascii="Times New Roman" w:hAnsi="Times New Roman" w:hint="default"/>
      </w:rPr>
    </w:lvl>
    <w:lvl w:ilvl="7" w:tplc="3DE8493E" w:tentative="1">
      <w:start w:val="1"/>
      <w:numFmt w:val="bullet"/>
      <w:lvlText w:val="•"/>
      <w:lvlJc w:val="left"/>
      <w:pPr>
        <w:tabs>
          <w:tab w:val="num" w:pos="5760"/>
        </w:tabs>
        <w:ind w:left="5760" w:hanging="360"/>
      </w:pPr>
      <w:rPr>
        <w:rFonts w:ascii="Times New Roman" w:hAnsi="Times New Roman" w:hint="default"/>
      </w:rPr>
    </w:lvl>
    <w:lvl w:ilvl="8" w:tplc="4CA27652" w:tentative="1">
      <w:start w:val="1"/>
      <w:numFmt w:val="bullet"/>
      <w:lvlText w:val="•"/>
      <w:lvlJc w:val="left"/>
      <w:pPr>
        <w:tabs>
          <w:tab w:val="num" w:pos="6480"/>
        </w:tabs>
        <w:ind w:left="6480" w:hanging="360"/>
      </w:pPr>
      <w:rPr>
        <w:rFonts w:ascii="Times New Roman" w:hAnsi="Times New Roman" w:hint="default"/>
      </w:rPr>
    </w:lvl>
  </w:abstractNum>
  <w:abstractNum w:abstractNumId="8">
    <w:nsid w:val="2E4F42C9"/>
    <w:multiLevelType w:val="hybridMultilevel"/>
    <w:tmpl w:val="4DA8736C"/>
    <w:lvl w:ilvl="0" w:tplc="68B8D64A">
      <w:start w:val="1"/>
      <w:numFmt w:val="decimal"/>
      <w:lvlText w:val="%1."/>
      <w:lvlJc w:val="left"/>
      <w:pPr>
        <w:ind w:left="840" w:hanging="48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327D1CBF"/>
    <w:multiLevelType w:val="multilevel"/>
    <w:tmpl w:val="0D34C252"/>
    <w:lvl w:ilvl="0">
      <w:start w:val="2"/>
      <w:numFmt w:val="decimal"/>
      <w:lvlText w:val="%1"/>
      <w:lvlJc w:val="left"/>
      <w:pPr>
        <w:ind w:left="825" w:hanging="825"/>
      </w:pPr>
      <w:rPr>
        <w:rFonts w:hint="default"/>
      </w:rPr>
    </w:lvl>
    <w:lvl w:ilvl="1">
      <w:start w:val="8"/>
      <w:numFmt w:val="decimal"/>
      <w:lvlText w:val="%1.%2"/>
      <w:lvlJc w:val="left"/>
      <w:pPr>
        <w:ind w:left="825" w:hanging="825"/>
      </w:pPr>
      <w:rPr>
        <w:rFonts w:hint="default"/>
      </w:rPr>
    </w:lvl>
    <w:lvl w:ilvl="2">
      <w:start w:val="2"/>
      <w:numFmt w:val="decimal"/>
      <w:lvlText w:val="%1.%2.%3"/>
      <w:lvlJc w:val="left"/>
      <w:pPr>
        <w:ind w:left="825" w:hanging="825"/>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41BA4DDE"/>
    <w:multiLevelType w:val="multilevel"/>
    <w:tmpl w:val="12B654F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5C516797"/>
    <w:multiLevelType w:val="multilevel"/>
    <w:tmpl w:val="040C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nsid w:val="6DF817F9"/>
    <w:multiLevelType w:val="multilevel"/>
    <w:tmpl w:val="D0F03FBE"/>
    <w:lvl w:ilvl="0">
      <w:start w:val="28"/>
      <w:numFmt w:val="decimal"/>
      <w:lvlText w:val="%1"/>
      <w:lvlJc w:val="left"/>
      <w:pPr>
        <w:ind w:left="750" w:hanging="750"/>
      </w:pPr>
      <w:rPr>
        <w:rFonts w:hint="default"/>
      </w:rPr>
    </w:lvl>
    <w:lvl w:ilvl="1">
      <w:start w:val="2"/>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6F0316A7"/>
    <w:multiLevelType w:val="hybridMultilevel"/>
    <w:tmpl w:val="6E821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6F7F384B"/>
    <w:multiLevelType w:val="multilevel"/>
    <w:tmpl w:val="A84AB376"/>
    <w:lvl w:ilvl="0">
      <w:start w:val="2"/>
      <w:numFmt w:val="decimal"/>
      <w:lvlText w:val="%1"/>
      <w:lvlJc w:val="left"/>
      <w:pPr>
        <w:ind w:left="825" w:hanging="825"/>
      </w:pPr>
      <w:rPr>
        <w:rFonts w:hint="default"/>
      </w:rPr>
    </w:lvl>
    <w:lvl w:ilvl="1">
      <w:start w:val="8"/>
      <w:numFmt w:val="decimal"/>
      <w:lvlText w:val="%1.%2"/>
      <w:lvlJc w:val="left"/>
      <w:pPr>
        <w:ind w:left="825" w:hanging="825"/>
      </w:pPr>
      <w:rPr>
        <w:rFonts w:hint="default"/>
      </w:rPr>
    </w:lvl>
    <w:lvl w:ilvl="2">
      <w:start w:val="2"/>
      <w:numFmt w:val="decimal"/>
      <w:lvlText w:val="%1.%2.%3"/>
      <w:lvlJc w:val="left"/>
      <w:pPr>
        <w:ind w:left="825" w:hanging="82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792C7275"/>
    <w:multiLevelType w:val="multilevel"/>
    <w:tmpl w:val="B41E607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sz w:val="28"/>
        <w:szCs w:val="28"/>
      </w:rPr>
    </w:lvl>
    <w:lvl w:ilvl="2">
      <w:start w:val="1"/>
      <w:numFmt w:val="decimal"/>
      <w:lvlText w:val="%1.%2.%3."/>
      <w:lvlJc w:val="left"/>
      <w:pPr>
        <w:ind w:left="1146" w:hanging="720"/>
      </w:pPr>
      <w:rPr>
        <w:rFonts w:hint="default"/>
        <w:b/>
        <w:bCs/>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6">
    <w:nsid w:val="7B1C28E7"/>
    <w:multiLevelType w:val="multilevel"/>
    <w:tmpl w:val="B49C4872"/>
    <w:lvl w:ilvl="0">
      <w:start w:val="2"/>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lang w:val="fr-FR"/>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7C993B93"/>
    <w:multiLevelType w:val="multilevel"/>
    <w:tmpl w:val="931653E6"/>
    <w:lvl w:ilvl="0">
      <w:start w:val="1"/>
      <w:numFmt w:val="decimal"/>
      <w:lvlText w:val="%1"/>
      <w:lvlJc w:val="left"/>
      <w:pPr>
        <w:ind w:left="600" w:hanging="600"/>
      </w:pPr>
      <w:rPr>
        <w:rFonts w:hint="default"/>
      </w:rPr>
    </w:lvl>
    <w:lvl w:ilvl="1">
      <w:start w:val="2"/>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nsid w:val="7DD47F91"/>
    <w:multiLevelType w:val="multilevel"/>
    <w:tmpl w:val="A588F3AC"/>
    <w:lvl w:ilvl="0">
      <w:start w:val="2"/>
      <w:numFmt w:val="decimal"/>
      <w:lvlText w:val="%1"/>
      <w:lvlJc w:val="left"/>
      <w:pPr>
        <w:ind w:left="375" w:hanging="375"/>
      </w:pPr>
      <w:rPr>
        <w:rFonts w:hint="default"/>
      </w:rPr>
    </w:lvl>
    <w:lvl w:ilvl="1">
      <w:start w:val="1"/>
      <w:numFmt w:val="decimal"/>
      <w:lvlText w:val="%1.%2"/>
      <w:lvlJc w:val="left"/>
      <w:pPr>
        <w:ind w:left="825" w:hanging="375"/>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430" w:hanging="108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690" w:hanging="144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950" w:hanging="1800"/>
      </w:pPr>
      <w:rPr>
        <w:rFonts w:hint="default"/>
      </w:rPr>
    </w:lvl>
    <w:lvl w:ilvl="8">
      <w:start w:val="1"/>
      <w:numFmt w:val="decimal"/>
      <w:lvlText w:val="%1.%2.%3.%4.%5.%6.%7.%8.%9"/>
      <w:lvlJc w:val="left"/>
      <w:pPr>
        <w:ind w:left="5760" w:hanging="2160"/>
      </w:pPr>
      <w:rPr>
        <w:rFonts w:hint="default"/>
      </w:rPr>
    </w:lvl>
  </w:abstractNum>
  <w:num w:numId="1">
    <w:abstractNumId w:val="8"/>
  </w:num>
  <w:num w:numId="2">
    <w:abstractNumId w:val="7"/>
  </w:num>
  <w:num w:numId="3">
    <w:abstractNumId w:val="15"/>
  </w:num>
  <w:num w:numId="4">
    <w:abstractNumId w:val="10"/>
  </w:num>
  <w:num w:numId="5">
    <w:abstractNumId w:val="17"/>
  </w:num>
  <w:num w:numId="6">
    <w:abstractNumId w:val="18"/>
  </w:num>
  <w:num w:numId="7">
    <w:abstractNumId w:val="5"/>
  </w:num>
  <w:num w:numId="8">
    <w:abstractNumId w:val="0"/>
  </w:num>
  <w:num w:numId="9">
    <w:abstractNumId w:val="1"/>
  </w:num>
  <w:num w:numId="10">
    <w:abstractNumId w:val="2"/>
  </w:num>
  <w:num w:numId="11">
    <w:abstractNumId w:val="16"/>
  </w:num>
  <w:num w:numId="12">
    <w:abstractNumId w:val="13"/>
  </w:num>
  <w:num w:numId="13">
    <w:abstractNumId w:val="3"/>
  </w:num>
  <w:num w:numId="14">
    <w:abstractNumId w:val="12"/>
  </w:num>
  <w:num w:numId="15">
    <w:abstractNumId w:val="9"/>
  </w:num>
  <w:num w:numId="16">
    <w:abstractNumId w:val="6"/>
  </w:num>
  <w:num w:numId="17">
    <w:abstractNumId w:val="11"/>
  </w:num>
  <w:num w:numId="18">
    <w:abstractNumId w:val="14"/>
  </w:num>
  <w:num w:numId="1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hyphenationZone w:val="425"/>
  <w:characterSpacingControl w:val="doNotCompress"/>
  <w:hdrShapeDefaults>
    <o:shapedefaults v:ext="edit" spidmax="23554"/>
  </w:hdrShapeDefaults>
  <w:footnotePr>
    <w:footnote w:id="0"/>
    <w:footnote w:id="1"/>
  </w:footnotePr>
  <w:endnotePr>
    <w:endnote w:id="0"/>
    <w:endnote w:id="1"/>
  </w:endnotePr>
  <w:compat/>
  <w:rsids>
    <w:rsidRoot w:val="00406C0B"/>
    <w:rsid w:val="00004544"/>
    <w:rsid w:val="00011868"/>
    <w:rsid w:val="0001214F"/>
    <w:rsid w:val="00013089"/>
    <w:rsid w:val="00014D44"/>
    <w:rsid w:val="000505C4"/>
    <w:rsid w:val="00055218"/>
    <w:rsid w:val="00056F8B"/>
    <w:rsid w:val="00062579"/>
    <w:rsid w:val="000763B8"/>
    <w:rsid w:val="00083DF5"/>
    <w:rsid w:val="00084D6E"/>
    <w:rsid w:val="00090820"/>
    <w:rsid w:val="0009463F"/>
    <w:rsid w:val="000A0A6F"/>
    <w:rsid w:val="000A57FA"/>
    <w:rsid w:val="000A7325"/>
    <w:rsid w:val="000B249B"/>
    <w:rsid w:val="000B2ECA"/>
    <w:rsid w:val="000D2426"/>
    <w:rsid w:val="000D29D9"/>
    <w:rsid w:val="000D3198"/>
    <w:rsid w:val="000D7C45"/>
    <w:rsid w:val="000E7E3B"/>
    <w:rsid w:val="000F637E"/>
    <w:rsid w:val="00101F26"/>
    <w:rsid w:val="00104A7B"/>
    <w:rsid w:val="00104E9D"/>
    <w:rsid w:val="00116960"/>
    <w:rsid w:val="001348A2"/>
    <w:rsid w:val="00142DA4"/>
    <w:rsid w:val="001446B3"/>
    <w:rsid w:val="00145856"/>
    <w:rsid w:val="001635A5"/>
    <w:rsid w:val="00165204"/>
    <w:rsid w:val="00175893"/>
    <w:rsid w:val="00175A47"/>
    <w:rsid w:val="0017772C"/>
    <w:rsid w:val="00180485"/>
    <w:rsid w:val="00183D1A"/>
    <w:rsid w:val="00187FDC"/>
    <w:rsid w:val="001B2D55"/>
    <w:rsid w:val="001D7BE1"/>
    <w:rsid w:val="001E1B92"/>
    <w:rsid w:val="001E2EA4"/>
    <w:rsid w:val="001F4C8C"/>
    <w:rsid w:val="001F62E3"/>
    <w:rsid w:val="00207F0A"/>
    <w:rsid w:val="0021183D"/>
    <w:rsid w:val="002168A1"/>
    <w:rsid w:val="00223248"/>
    <w:rsid w:val="00226157"/>
    <w:rsid w:val="002266CE"/>
    <w:rsid w:val="00235BB5"/>
    <w:rsid w:val="00247D77"/>
    <w:rsid w:val="00266D81"/>
    <w:rsid w:val="002671C5"/>
    <w:rsid w:val="0027283F"/>
    <w:rsid w:val="00277ACF"/>
    <w:rsid w:val="0028561F"/>
    <w:rsid w:val="0029561D"/>
    <w:rsid w:val="00297B9A"/>
    <w:rsid w:val="002A17FE"/>
    <w:rsid w:val="002A255F"/>
    <w:rsid w:val="002A39ED"/>
    <w:rsid w:val="002A47E8"/>
    <w:rsid w:val="002B3F58"/>
    <w:rsid w:val="002B66E7"/>
    <w:rsid w:val="002C0F38"/>
    <w:rsid w:val="002C10F9"/>
    <w:rsid w:val="002C5A28"/>
    <w:rsid w:val="002D3580"/>
    <w:rsid w:val="002D3CD1"/>
    <w:rsid w:val="002F2C83"/>
    <w:rsid w:val="002F5AAE"/>
    <w:rsid w:val="002F6FFA"/>
    <w:rsid w:val="00302445"/>
    <w:rsid w:val="0030520C"/>
    <w:rsid w:val="00310513"/>
    <w:rsid w:val="00310A0D"/>
    <w:rsid w:val="00312E0C"/>
    <w:rsid w:val="003169AB"/>
    <w:rsid w:val="00317B9E"/>
    <w:rsid w:val="00320AF6"/>
    <w:rsid w:val="003220C2"/>
    <w:rsid w:val="00324758"/>
    <w:rsid w:val="00325A22"/>
    <w:rsid w:val="003377D8"/>
    <w:rsid w:val="003425F6"/>
    <w:rsid w:val="003457D8"/>
    <w:rsid w:val="00353ED5"/>
    <w:rsid w:val="003613A6"/>
    <w:rsid w:val="00363386"/>
    <w:rsid w:val="003A1E32"/>
    <w:rsid w:val="003A2C62"/>
    <w:rsid w:val="003A778B"/>
    <w:rsid w:val="003B5A6D"/>
    <w:rsid w:val="003C0027"/>
    <w:rsid w:val="003C33E7"/>
    <w:rsid w:val="003D1175"/>
    <w:rsid w:val="003D213B"/>
    <w:rsid w:val="003D27B1"/>
    <w:rsid w:val="003D39DC"/>
    <w:rsid w:val="003D4B4C"/>
    <w:rsid w:val="003D6998"/>
    <w:rsid w:val="003E094C"/>
    <w:rsid w:val="003E1864"/>
    <w:rsid w:val="003E1E00"/>
    <w:rsid w:val="00401AB8"/>
    <w:rsid w:val="00402379"/>
    <w:rsid w:val="00406C0B"/>
    <w:rsid w:val="00422AAD"/>
    <w:rsid w:val="004254B5"/>
    <w:rsid w:val="004315F1"/>
    <w:rsid w:val="00440125"/>
    <w:rsid w:val="00440790"/>
    <w:rsid w:val="00440AFB"/>
    <w:rsid w:val="00440C1A"/>
    <w:rsid w:val="00441FEA"/>
    <w:rsid w:val="00450E2C"/>
    <w:rsid w:val="0046349C"/>
    <w:rsid w:val="00485D9C"/>
    <w:rsid w:val="0049121F"/>
    <w:rsid w:val="00492830"/>
    <w:rsid w:val="004947B1"/>
    <w:rsid w:val="004A2270"/>
    <w:rsid w:val="004A3CFD"/>
    <w:rsid w:val="004A5C60"/>
    <w:rsid w:val="004D136C"/>
    <w:rsid w:val="004D4634"/>
    <w:rsid w:val="004D4990"/>
    <w:rsid w:val="004E1779"/>
    <w:rsid w:val="004E4110"/>
    <w:rsid w:val="004E796C"/>
    <w:rsid w:val="004F2AC8"/>
    <w:rsid w:val="004F4900"/>
    <w:rsid w:val="004F7A64"/>
    <w:rsid w:val="00500439"/>
    <w:rsid w:val="00500F01"/>
    <w:rsid w:val="00504DB2"/>
    <w:rsid w:val="00506B05"/>
    <w:rsid w:val="00513C43"/>
    <w:rsid w:val="005156F4"/>
    <w:rsid w:val="005265DC"/>
    <w:rsid w:val="00536333"/>
    <w:rsid w:val="005379EB"/>
    <w:rsid w:val="005403BF"/>
    <w:rsid w:val="005521EB"/>
    <w:rsid w:val="00556064"/>
    <w:rsid w:val="0057118B"/>
    <w:rsid w:val="0057282F"/>
    <w:rsid w:val="005829D5"/>
    <w:rsid w:val="00583423"/>
    <w:rsid w:val="00585611"/>
    <w:rsid w:val="00587702"/>
    <w:rsid w:val="00592952"/>
    <w:rsid w:val="005A152C"/>
    <w:rsid w:val="005A375C"/>
    <w:rsid w:val="005C34F8"/>
    <w:rsid w:val="005C3EF1"/>
    <w:rsid w:val="005C55A4"/>
    <w:rsid w:val="005D5902"/>
    <w:rsid w:val="005E193D"/>
    <w:rsid w:val="005E42D7"/>
    <w:rsid w:val="005F082F"/>
    <w:rsid w:val="00603AF4"/>
    <w:rsid w:val="00605D62"/>
    <w:rsid w:val="006120B0"/>
    <w:rsid w:val="00612732"/>
    <w:rsid w:val="0062311A"/>
    <w:rsid w:val="006269A4"/>
    <w:rsid w:val="00637A44"/>
    <w:rsid w:val="0064527D"/>
    <w:rsid w:val="006478F1"/>
    <w:rsid w:val="00650E21"/>
    <w:rsid w:val="00651CCC"/>
    <w:rsid w:val="00662802"/>
    <w:rsid w:val="00670CBF"/>
    <w:rsid w:val="00683B06"/>
    <w:rsid w:val="006842FE"/>
    <w:rsid w:val="0069576C"/>
    <w:rsid w:val="006A6642"/>
    <w:rsid w:val="006B230B"/>
    <w:rsid w:val="006B243E"/>
    <w:rsid w:val="006B4964"/>
    <w:rsid w:val="006B55E3"/>
    <w:rsid w:val="006B6647"/>
    <w:rsid w:val="006C3579"/>
    <w:rsid w:val="006C6A0A"/>
    <w:rsid w:val="006E7EBB"/>
    <w:rsid w:val="006F237C"/>
    <w:rsid w:val="007010F3"/>
    <w:rsid w:val="00714005"/>
    <w:rsid w:val="00721905"/>
    <w:rsid w:val="0073368E"/>
    <w:rsid w:val="007358F6"/>
    <w:rsid w:val="007426EB"/>
    <w:rsid w:val="00745A9D"/>
    <w:rsid w:val="00760392"/>
    <w:rsid w:val="00771ACC"/>
    <w:rsid w:val="00775D94"/>
    <w:rsid w:val="007812F8"/>
    <w:rsid w:val="00784EC5"/>
    <w:rsid w:val="00785188"/>
    <w:rsid w:val="007911AB"/>
    <w:rsid w:val="007A0BD0"/>
    <w:rsid w:val="007A0F96"/>
    <w:rsid w:val="007A16B2"/>
    <w:rsid w:val="007D01AC"/>
    <w:rsid w:val="007D59AB"/>
    <w:rsid w:val="007D75AC"/>
    <w:rsid w:val="007E58DD"/>
    <w:rsid w:val="007E7FB7"/>
    <w:rsid w:val="007F037F"/>
    <w:rsid w:val="007F7F94"/>
    <w:rsid w:val="00811C70"/>
    <w:rsid w:val="00812F25"/>
    <w:rsid w:val="00813C14"/>
    <w:rsid w:val="008140FB"/>
    <w:rsid w:val="0082176F"/>
    <w:rsid w:val="00825D58"/>
    <w:rsid w:val="00825F0C"/>
    <w:rsid w:val="00832DB1"/>
    <w:rsid w:val="00841224"/>
    <w:rsid w:val="0084220C"/>
    <w:rsid w:val="00844740"/>
    <w:rsid w:val="00846D15"/>
    <w:rsid w:val="008548AC"/>
    <w:rsid w:val="00862FB6"/>
    <w:rsid w:val="00864E54"/>
    <w:rsid w:val="00871851"/>
    <w:rsid w:val="008760E0"/>
    <w:rsid w:val="008866B4"/>
    <w:rsid w:val="008930D2"/>
    <w:rsid w:val="008B53FB"/>
    <w:rsid w:val="008C37FD"/>
    <w:rsid w:val="008D0579"/>
    <w:rsid w:val="008D18BA"/>
    <w:rsid w:val="008D6113"/>
    <w:rsid w:val="008E6DC2"/>
    <w:rsid w:val="008F69FE"/>
    <w:rsid w:val="00904623"/>
    <w:rsid w:val="0091281E"/>
    <w:rsid w:val="00931AF8"/>
    <w:rsid w:val="0093277F"/>
    <w:rsid w:val="0093685E"/>
    <w:rsid w:val="00940D29"/>
    <w:rsid w:val="00941AC6"/>
    <w:rsid w:val="00947979"/>
    <w:rsid w:val="00965600"/>
    <w:rsid w:val="0097078D"/>
    <w:rsid w:val="00971475"/>
    <w:rsid w:val="00976865"/>
    <w:rsid w:val="009810E8"/>
    <w:rsid w:val="00986E5D"/>
    <w:rsid w:val="00990642"/>
    <w:rsid w:val="0099733C"/>
    <w:rsid w:val="009A034E"/>
    <w:rsid w:val="009A5E29"/>
    <w:rsid w:val="009A662D"/>
    <w:rsid w:val="009C43C5"/>
    <w:rsid w:val="009C4B9F"/>
    <w:rsid w:val="009E37FE"/>
    <w:rsid w:val="009E7E53"/>
    <w:rsid w:val="009F1339"/>
    <w:rsid w:val="009F7A6F"/>
    <w:rsid w:val="00A00D36"/>
    <w:rsid w:val="00A04A4B"/>
    <w:rsid w:val="00A06E3D"/>
    <w:rsid w:val="00A11FED"/>
    <w:rsid w:val="00A134E0"/>
    <w:rsid w:val="00A2089F"/>
    <w:rsid w:val="00A33CB1"/>
    <w:rsid w:val="00A3536B"/>
    <w:rsid w:val="00A41BAD"/>
    <w:rsid w:val="00A42753"/>
    <w:rsid w:val="00A52091"/>
    <w:rsid w:val="00A63017"/>
    <w:rsid w:val="00A65364"/>
    <w:rsid w:val="00A670DE"/>
    <w:rsid w:val="00A674D3"/>
    <w:rsid w:val="00A94DEA"/>
    <w:rsid w:val="00A96089"/>
    <w:rsid w:val="00AA342A"/>
    <w:rsid w:val="00AA3645"/>
    <w:rsid w:val="00AA5FB1"/>
    <w:rsid w:val="00AB3587"/>
    <w:rsid w:val="00AC12AA"/>
    <w:rsid w:val="00AE7002"/>
    <w:rsid w:val="00AF40DF"/>
    <w:rsid w:val="00B146FD"/>
    <w:rsid w:val="00B32DFF"/>
    <w:rsid w:val="00B336BC"/>
    <w:rsid w:val="00B33EAE"/>
    <w:rsid w:val="00B43420"/>
    <w:rsid w:val="00B44BBD"/>
    <w:rsid w:val="00B5337A"/>
    <w:rsid w:val="00B55353"/>
    <w:rsid w:val="00B6084B"/>
    <w:rsid w:val="00B634E5"/>
    <w:rsid w:val="00B70B7C"/>
    <w:rsid w:val="00B80BD6"/>
    <w:rsid w:val="00B80C3F"/>
    <w:rsid w:val="00B81E3C"/>
    <w:rsid w:val="00B84F8F"/>
    <w:rsid w:val="00B93C66"/>
    <w:rsid w:val="00BA7410"/>
    <w:rsid w:val="00BA7E1F"/>
    <w:rsid w:val="00BB6D18"/>
    <w:rsid w:val="00BB7AD7"/>
    <w:rsid w:val="00BC2FDF"/>
    <w:rsid w:val="00BC3773"/>
    <w:rsid w:val="00BC7C93"/>
    <w:rsid w:val="00BD067F"/>
    <w:rsid w:val="00BD2B76"/>
    <w:rsid w:val="00BF3E24"/>
    <w:rsid w:val="00BF6920"/>
    <w:rsid w:val="00C011EB"/>
    <w:rsid w:val="00C07048"/>
    <w:rsid w:val="00C156A8"/>
    <w:rsid w:val="00C23297"/>
    <w:rsid w:val="00C23CA2"/>
    <w:rsid w:val="00C25FEF"/>
    <w:rsid w:val="00C26F89"/>
    <w:rsid w:val="00C432A9"/>
    <w:rsid w:val="00C56CC7"/>
    <w:rsid w:val="00C6380B"/>
    <w:rsid w:val="00C64333"/>
    <w:rsid w:val="00C67597"/>
    <w:rsid w:val="00C72D22"/>
    <w:rsid w:val="00C83EF3"/>
    <w:rsid w:val="00C84B4F"/>
    <w:rsid w:val="00C975E2"/>
    <w:rsid w:val="00CA2DA5"/>
    <w:rsid w:val="00CA374B"/>
    <w:rsid w:val="00CA68B4"/>
    <w:rsid w:val="00CA7E55"/>
    <w:rsid w:val="00CC01EF"/>
    <w:rsid w:val="00CC7442"/>
    <w:rsid w:val="00CD2057"/>
    <w:rsid w:val="00CD5B2F"/>
    <w:rsid w:val="00CD633A"/>
    <w:rsid w:val="00CE265F"/>
    <w:rsid w:val="00CF5B6C"/>
    <w:rsid w:val="00D01DA5"/>
    <w:rsid w:val="00D125B2"/>
    <w:rsid w:val="00D22CB3"/>
    <w:rsid w:val="00D24A0F"/>
    <w:rsid w:val="00D27D5C"/>
    <w:rsid w:val="00D3632F"/>
    <w:rsid w:val="00D45F78"/>
    <w:rsid w:val="00D4615F"/>
    <w:rsid w:val="00D4769B"/>
    <w:rsid w:val="00D47F61"/>
    <w:rsid w:val="00D51C8A"/>
    <w:rsid w:val="00D556E0"/>
    <w:rsid w:val="00D703EE"/>
    <w:rsid w:val="00D73DA8"/>
    <w:rsid w:val="00D81C7A"/>
    <w:rsid w:val="00D846C2"/>
    <w:rsid w:val="00D915B6"/>
    <w:rsid w:val="00D95E8F"/>
    <w:rsid w:val="00DA28E2"/>
    <w:rsid w:val="00DA5EA2"/>
    <w:rsid w:val="00DB1468"/>
    <w:rsid w:val="00DC4CCB"/>
    <w:rsid w:val="00DC55AB"/>
    <w:rsid w:val="00DC6060"/>
    <w:rsid w:val="00DD32A0"/>
    <w:rsid w:val="00DD56B6"/>
    <w:rsid w:val="00DE0491"/>
    <w:rsid w:val="00DF1053"/>
    <w:rsid w:val="00E04127"/>
    <w:rsid w:val="00E2373B"/>
    <w:rsid w:val="00E253BE"/>
    <w:rsid w:val="00E304E4"/>
    <w:rsid w:val="00E3193C"/>
    <w:rsid w:val="00E43520"/>
    <w:rsid w:val="00E53183"/>
    <w:rsid w:val="00E60BFB"/>
    <w:rsid w:val="00E62D87"/>
    <w:rsid w:val="00E72CDD"/>
    <w:rsid w:val="00E7370F"/>
    <w:rsid w:val="00E9614A"/>
    <w:rsid w:val="00EA163B"/>
    <w:rsid w:val="00EA4959"/>
    <w:rsid w:val="00EA51E3"/>
    <w:rsid w:val="00EA5B47"/>
    <w:rsid w:val="00EA61F3"/>
    <w:rsid w:val="00EA7010"/>
    <w:rsid w:val="00EB558E"/>
    <w:rsid w:val="00EC1BF8"/>
    <w:rsid w:val="00ED576D"/>
    <w:rsid w:val="00ED5EAA"/>
    <w:rsid w:val="00ED6AFF"/>
    <w:rsid w:val="00EF2446"/>
    <w:rsid w:val="00F057FD"/>
    <w:rsid w:val="00F065F3"/>
    <w:rsid w:val="00F24744"/>
    <w:rsid w:val="00F444B8"/>
    <w:rsid w:val="00F456BA"/>
    <w:rsid w:val="00F45FF7"/>
    <w:rsid w:val="00F55B51"/>
    <w:rsid w:val="00F57491"/>
    <w:rsid w:val="00F75E1F"/>
    <w:rsid w:val="00F854FA"/>
    <w:rsid w:val="00F85EE4"/>
    <w:rsid w:val="00F95152"/>
    <w:rsid w:val="00FA1064"/>
    <w:rsid w:val="00FA4D05"/>
    <w:rsid w:val="00FA599E"/>
    <w:rsid w:val="00FB3205"/>
    <w:rsid w:val="00FC3944"/>
    <w:rsid w:val="00FC7725"/>
    <w:rsid w:val="00FD6DA0"/>
    <w:rsid w:val="00FE0734"/>
    <w:rsid w:val="00FF0529"/>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1224"/>
  </w:style>
  <w:style w:type="paragraph" w:styleId="Titre3">
    <w:name w:val="heading 3"/>
    <w:basedOn w:val="Normal"/>
    <w:link w:val="Titre3Car"/>
    <w:uiPriority w:val="9"/>
    <w:qFormat/>
    <w:rsid w:val="004A3CFD"/>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character" w:default="1" w:styleId="Policepardfaut">
    <w:name w:val="Default Paragraph Font"/>
    <w:uiPriority w:val="1"/>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E04127"/>
    <w:pPr>
      <w:ind w:left="720"/>
      <w:contextualSpacing/>
    </w:pPr>
  </w:style>
  <w:style w:type="paragraph" w:styleId="En-tte">
    <w:name w:val="header"/>
    <w:basedOn w:val="Normal"/>
    <w:link w:val="En-tteCar"/>
    <w:uiPriority w:val="99"/>
    <w:unhideWhenUsed/>
    <w:rsid w:val="00A2089F"/>
    <w:pPr>
      <w:tabs>
        <w:tab w:val="center" w:pos="4153"/>
        <w:tab w:val="right" w:pos="8306"/>
      </w:tabs>
      <w:spacing w:after="0" w:line="240" w:lineRule="auto"/>
    </w:pPr>
  </w:style>
  <w:style w:type="character" w:customStyle="1" w:styleId="En-tteCar">
    <w:name w:val="En-tête Car"/>
    <w:basedOn w:val="Policepardfaut"/>
    <w:link w:val="En-tte"/>
    <w:uiPriority w:val="99"/>
    <w:rsid w:val="00A2089F"/>
  </w:style>
  <w:style w:type="paragraph" w:styleId="Pieddepage">
    <w:name w:val="footer"/>
    <w:basedOn w:val="Normal"/>
    <w:link w:val="PieddepageCar"/>
    <w:uiPriority w:val="99"/>
    <w:unhideWhenUsed/>
    <w:rsid w:val="00A2089F"/>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A2089F"/>
  </w:style>
  <w:style w:type="paragraph" w:customStyle="1" w:styleId="Default">
    <w:name w:val="Default"/>
    <w:rsid w:val="00104E9D"/>
    <w:pPr>
      <w:autoSpaceDE w:val="0"/>
      <w:autoSpaceDN w:val="0"/>
      <w:adjustRightInd w:val="0"/>
      <w:spacing w:after="0" w:line="240" w:lineRule="auto"/>
    </w:pPr>
    <w:rPr>
      <w:rFonts w:ascii="Times New Roman" w:hAnsi="Times New Roman" w:cs="Times New Roman"/>
      <w:color w:val="000000"/>
      <w:sz w:val="24"/>
      <w:szCs w:val="24"/>
    </w:rPr>
  </w:style>
  <w:style w:type="paragraph" w:styleId="Textedebulles">
    <w:name w:val="Balloon Text"/>
    <w:basedOn w:val="Normal"/>
    <w:link w:val="TextedebullesCar"/>
    <w:uiPriority w:val="99"/>
    <w:semiHidden/>
    <w:unhideWhenUsed/>
    <w:rsid w:val="00104E9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04E9D"/>
    <w:rPr>
      <w:rFonts w:ascii="Tahoma" w:hAnsi="Tahoma" w:cs="Tahoma"/>
      <w:sz w:val="16"/>
      <w:szCs w:val="16"/>
    </w:rPr>
  </w:style>
  <w:style w:type="character" w:customStyle="1" w:styleId="apple-converted-space">
    <w:name w:val="apple-converted-space"/>
    <w:basedOn w:val="Policepardfaut"/>
    <w:rsid w:val="001635A5"/>
  </w:style>
  <w:style w:type="table" w:styleId="Grilledutableau">
    <w:name w:val="Table Grid"/>
    <w:basedOn w:val="TableauNormal"/>
    <w:uiPriority w:val="59"/>
    <w:rsid w:val="0040237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itre3Car">
    <w:name w:val="Titre 3 Car"/>
    <w:basedOn w:val="Policepardfaut"/>
    <w:link w:val="Titre3"/>
    <w:uiPriority w:val="9"/>
    <w:rsid w:val="004A3CFD"/>
    <w:rPr>
      <w:rFonts w:ascii="Times New Roman" w:eastAsia="Times New Roman" w:hAnsi="Times New Roman" w:cs="Times New Roman"/>
      <w:b/>
      <w:bCs/>
      <w:sz w:val="27"/>
      <w:szCs w:val="27"/>
      <w:lang w:eastAsia="fr-FR"/>
    </w:rPr>
  </w:style>
  <w:style w:type="character" w:styleId="Lienhypertexte">
    <w:name w:val="Hyperlink"/>
    <w:basedOn w:val="Policepardfaut"/>
    <w:uiPriority w:val="99"/>
    <w:semiHidden/>
    <w:unhideWhenUsed/>
    <w:rsid w:val="004A3CFD"/>
    <w:rPr>
      <w:color w:val="0000FF"/>
      <w:u w:val="single"/>
    </w:rPr>
  </w:style>
  <w:style w:type="character" w:styleId="Textedelespacerserv">
    <w:name w:val="Placeholder Text"/>
    <w:basedOn w:val="Policepardfaut"/>
    <w:uiPriority w:val="99"/>
    <w:semiHidden/>
    <w:rsid w:val="00C156A8"/>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3797029">
      <w:bodyDiv w:val="1"/>
      <w:marLeft w:val="0"/>
      <w:marRight w:val="0"/>
      <w:marTop w:val="0"/>
      <w:marBottom w:val="0"/>
      <w:divBdr>
        <w:top w:val="none" w:sz="0" w:space="0" w:color="auto"/>
        <w:left w:val="none" w:sz="0" w:space="0" w:color="auto"/>
        <w:bottom w:val="none" w:sz="0" w:space="0" w:color="auto"/>
        <w:right w:val="none" w:sz="0" w:space="0" w:color="auto"/>
      </w:divBdr>
    </w:div>
    <w:div w:id="149054586">
      <w:bodyDiv w:val="1"/>
      <w:marLeft w:val="0"/>
      <w:marRight w:val="0"/>
      <w:marTop w:val="0"/>
      <w:marBottom w:val="0"/>
      <w:divBdr>
        <w:top w:val="none" w:sz="0" w:space="0" w:color="auto"/>
        <w:left w:val="none" w:sz="0" w:space="0" w:color="auto"/>
        <w:bottom w:val="none" w:sz="0" w:space="0" w:color="auto"/>
        <w:right w:val="none" w:sz="0" w:space="0" w:color="auto"/>
      </w:divBdr>
    </w:div>
    <w:div w:id="181862414">
      <w:bodyDiv w:val="1"/>
      <w:marLeft w:val="0"/>
      <w:marRight w:val="0"/>
      <w:marTop w:val="0"/>
      <w:marBottom w:val="0"/>
      <w:divBdr>
        <w:top w:val="none" w:sz="0" w:space="0" w:color="auto"/>
        <w:left w:val="none" w:sz="0" w:space="0" w:color="auto"/>
        <w:bottom w:val="none" w:sz="0" w:space="0" w:color="auto"/>
        <w:right w:val="none" w:sz="0" w:space="0" w:color="auto"/>
      </w:divBdr>
    </w:div>
    <w:div w:id="629552535">
      <w:bodyDiv w:val="1"/>
      <w:marLeft w:val="0"/>
      <w:marRight w:val="0"/>
      <w:marTop w:val="0"/>
      <w:marBottom w:val="0"/>
      <w:divBdr>
        <w:top w:val="none" w:sz="0" w:space="0" w:color="auto"/>
        <w:left w:val="none" w:sz="0" w:space="0" w:color="auto"/>
        <w:bottom w:val="none" w:sz="0" w:space="0" w:color="auto"/>
        <w:right w:val="none" w:sz="0" w:space="0" w:color="auto"/>
      </w:divBdr>
    </w:div>
    <w:div w:id="1091777023">
      <w:bodyDiv w:val="1"/>
      <w:marLeft w:val="0"/>
      <w:marRight w:val="0"/>
      <w:marTop w:val="0"/>
      <w:marBottom w:val="0"/>
      <w:divBdr>
        <w:top w:val="none" w:sz="0" w:space="0" w:color="auto"/>
        <w:left w:val="none" w:sz="0" w:space="0" w:color="auto"/>
        <w:bottom w:val="none" w:sz="0" w:space="0" w:color="auto"/>
        <w:right w:val="none" w:sz="0" w:space="0" w:color="auto"/>
      </w:divBdr>
    </w:div>
    <w:div w:id="1175192800">
      <w:bodyDiv w:val="1"/>
      <w:marLeft w:val="0"/>
      <w:marRight w:val="0"/>
      <w:marTop w:val="0"/>
      <w:marBottom w:val="0"/>
      <w:divBdr>
        <w:top w:val="none" w:sz="0" w:space="0" w:color="auto"/>
        <w:left w:val="none" w:sz="0" w:space="0" w:color="auto"/>
        <w:bottom w:val="none" w:sz="0" w:space="0" w:color="auto"/>
        <w:right w:val="none" w:sz="0" w:space="0" w:color="auto"/>
      </w:divBdr>
    </w:div>
    <w:div w:id="1508594426">
      <w:bodyDiv w:val="1"/>
      <w:marLeft w:val="0"/>
      <w:marRight w:val="0"/>
      <w:marTop w:val="0"/>
      <w:marBottom w:val="0"/>
      <w:divBdr>
        <w:top w:val="none" w:sz="0" w:space="0" w:color="auto"/>
        <w:left w:val="none" w:sz="0" w:space="0" w:color="auto"/>
        <w:bottom w:val="none" w:sz="0" w:space="0" w:color="auto"/>
        <w:right w:val="none" w:sz="0" w:space="0" w:color="auto"/>
      </w:divBdr>
    </w:div>
    <w:div w:id="1717386533">
      <w:bodyDiv w:val="1"/>
      <w:marLeft w:val="0"/>
      <w:marRight w:val="0"/>
      <w:marTop w:val="0"/>
      <w:marBottom w:val="0"/>
      <w:divBdr>
        <w:top w:val="none" w:sz="0" w:space="0" w:color="auto"/>
        <w:left w:val="none" w:sz="0" w:space="0" w:color="auto"/>
        <w:bottom w:val="none" w:sz="0" w:space="0" w:color="auto"/>
        <w:right w:val="none" w:sz="0" w:space="0" w:color="auto"/>
      </w:divBdr>
    </w:div>
    <w:div w:id="1929382234">
      <w:bodyDiv w:val="1"/>
      <w:marLeft w:val="0"/>
      <w:marRight w:val="0"/>
      <w:marTop w:val="0"/>
      <w:marBottom w:val="0"/>
      <w:divBdr>
        <w:top w:val="none" w:sz="0" w:space="0" w:color="auto"/>
        <w:left w:val="none" w:sz="0" w:space="0" w:color="auto"/>
        <w:bottom w:val="none" w:sz="0" w:space="0" w:color="auto"/>
        <w:right w:val="none" w:sz="0" w:space="0" w:color="auto"/>
      </w:divBdr>
      <w:divsChild>
        <w:div w:id="1714958129">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glossaryDocument" Target="glossary/document.xml"/><Relationship Id="rId27" Type="http://schemas.microsoft.com/office/2007/relationships/stylesWithEffects" Target="stylesWithEffect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683D425DE9F04B4F9FCCC5147A910DEF"/>
        <w:category>
          <w:name w:val="Général"/>
          <w:gallery w:val="placeholder"/>
        </w:category>
        <w:types>
          <w:type w:val="bbPlcHdr"/>
        </w:types>
        <w:behaviors>
          <w:behavior w:val="content"/>
        </w:behaviors>
        <w:guid w:val="{ABD4CA0E-0580-4EF6-B01E-C7B1105A2522}"/>
      </w:docPartPr>
      <w:docPartBody>
        <w:p w:rsidR="0011783E" w:rsidRDefault="00085B22" w:rsidP="00085B22">
          <w:pPr>
            <w:pStyle w:val="683D425DE9F04B4F9FCCC5147A910DEF"/>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085B22"/>
    <w:rsid w:val="00085B22"/>
    <w:rsid w:val="0011783E"/>
    <w:rsid w:val="001E7F63"/>
    <w:rsid w:val="00390375"/>
    <w:rsid w:val="00436D09"/>
    <w:rsid w:val="005261DD"/>
    <w:rsid w:val="00943486"/>
    <w:rsid w:val="009C161A"/>
    <w:rsid w:val="00AA6201"/>
    <w:rsid w:val="00C75A00"/>
    <w:rsid w:val="00D24378"/>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5A00"/>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683D425DE9F04B4F9FCCC5147A910DEF">
    <w:name w:val="683D425DE9F04B4F9FCCC5147A910DEF"/>
    <w:rsid w:val="00085B22"/>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478950-BAC1-41E9-87CD-14FD3EE435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16</Pages>
  <Words>2885</Words>
  <Characters>15868</Characters>
  <Application>Microsoft Office Word</Application>
  <DocSecurity>0</DocSecurity>
  <Lines>132</Lines>
  <Paragraphs>37</Paragraphs>
  <ScaleCrop>false</ScaleCrop>
  <HeadingPairs>
    <vt:vector size="2" baseType="variant">
      <vt:variant>
        <vt:lpstr>Titre</vt:lpstr>
      </vt:variant>
      <vt:variant>
        <vt:i4>1</vt:i4>
      </vt:variant>
    </vt:vector>
  </HeadingPairs>
  <TitlesOfParts>
    <vt:vector size="1" baseType="lpstr">
      <vt:lpstr>Chapitre 2                                                                les notions générales du tatouage numériques</vt:lpstr>
    </vt:vector>
  </TitlesOfParts>
  <Company/>
  <LinksUpToDate>false</LinksUpToDate>
  <CharactersWithSpaces>18716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2                                                                les notions générales du tatouage numériques</dc:title>
  <dc:creator>hardsoft</dc:creator>
  <cp:lastModifiedBy>hardsoft</cp:lastModifiedBy>
  <cp:revision>23</cp:revision>
  <dcterms:created xsi:type="dcterms:W3CDTF">2015-05-25T17:35:00Z</dcterms:created>
  <dcterms:modified xsi:type="dcterms:W3CDTF">2015-06-20T07:24:00Z</dcterms:modified>
</cp:coreProperties>
</file>